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4F" w:rsidRDefault="0058734F" w:rsidP="00BF2A34">
      <w:pPr>
        <w:pStyle w:val="PR-Body"/>
        <w:rPr>
          <w:b/>
          <w:sz w:val="20"/>
          <w:szCs w:val="20"/>
        </w:rPr>
      </w:pPr>
    </w:p>
    <w:p w:rsidR="00BF2A34" w:rsidRPr="0058734F" w:rsidRDefault="00BF2A34" w:rsidP="000E6671">
      <w:pPr>
        <w:pStyle w:val="PR-Body"/>
        <w:ind w:left="900"/>
        <w:rPr>
          <w:bCs/>
          <w:sz w:val="20"/>
          <w:szCs w:val="20"/>
        </w:rPr>
      </w:pPr>
      <w:r w:rsidRPr="00E30125">
        <w:rPr>
          <w:b/>
          <w:sz w:val="20"/>
          <w:szCs w:val="20"/>
        </w:rPr>
        <w:t>Customer Contact:</w:t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58734F">
        <w:rPr>
          <w:bCs/>
          <w:sz w:val="20"/>
          <w:szCs w:val="20"/>
        </w:rPr>
        <w:tab/>
      </w:r>
      <w:r w:rsidRPr="00E30125">
        <w:rPr>
          <w:b/>
          <w:sz w:val="20"/>
          <w:szCs w:val="20"/>
        </w:rPr>
        <w:t>Media Contact:</w:t>
      </w:r>
      <w:r w:rsidRPr="0058734F">
        <w:rPr>
          <w:bCs/>
          <w:sz w:val="20"/>
          <w:szCs w:val="20"/>
        </w:rPr>
        <w:t xml:space="preserve"> </w:t>
      </w:r>
    </w:p>
    <w:p w:rsidR="00BF2A34" w:rsidRPr="001B2D60" w:rsidRDefault="00BF2A34" w:rsidP="000E6671">
      <w:pPr>
        <w:pStyle w:val="PR-Body"/>
        <w:ind w:left="900"/>
        <w:rPr>
          <w:b/>
          <w:sz w:val="20"/>
          <w:szCs w:val="20"/>
        </w:rPr>
      </w:pPr>
      <w:r w:rsidRPr="0058734F">
        <w:rPr>
          <w:bCs/>
          <w:sz w:val="20"/>
          <w:szCs w:val="20"/>
        </w:rPr>
        <w:t>Advantech Europe GmbH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8734F">
        <w:rPr>
          <w:bCs/>
          <w:sz w:val="20"/>
          <w:szCs w:val="20"/>
        </w:rPr>
        <w:t>Advantech Europe GmbH</w:t>
      </w:r>
    </w:p>
    <w:p w:rsidR="00BF2A34" w:rsidRPr="000145FB" w:rsidRDefault="0081312F" w:rsidP="000E6671">
      <w:pPr>
        <w:pStyle w:val="PR-Body"/>
        <w:ind w:left="900"/>
        <w:rPr>
          <w:b/>
          <w:sz w:val="20"/>
          <w:szCs w:val="20"/>
        </w:rPr>
      </w:pPr>
      <w:r w:rsidRPr="0081312F">
        <w:rPr>
          <w:bCs/>
          <w:sz w:val="20"/>
          <w:szCs w:val="20"/>
        </w:rPr>
        <w:t>Customer Care Center</w:t>
      </w:r>
      <w:r w:rsidR="00BF2A34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BF2A34" w:rsidRPr="000145FB">
        <w:rPr>
          <w:b/>
          <w:sz w:val="20"/>
          <w:szCs w:val="20"/>
        </w:rPr>
        <w:tab/>
      </w:r>
      <w:r w:rsidR="005C2558">
        <w:rPr>
          <w:bCs/>
          <w:sz w:val="20"/>
          <w:szCs w:val="20"/>
        </w:rPr>
        <w:t>Pauline Huang</w:t>
      </w:r>
      <w:r w:rsidR="00BF2A34" w:rsidRPr="000145FB">
        <w:rPr>
          <w:b/>
          <w:sz w:val="20"/>
          <w:szCs w:val="20"/>
        </w:rPr>
        <w:tab/>
      </w:r>
    </w:p>
    <w:p w:rsidR="00BF2A34" w:rsidRPr="00B9069A" w:rsidRDefault="0081312F" w:rsidP="000E6671">
      <w:pPr>
        <w:pStyle w:val="PR-Body"/>
        <w:ind w:left="900"/>
        <w:rPr>
          <w:b/>
          <w:sz w:val="20"/>
          <w:szCs w:val="20"/>
        </w:rPr>
      </w:pPr>
      <w:r w:rsidRPr="0081312F">
        <w:rPr>
          <w:bCs/>
          <w:sz w:val="20"/>
          <w:szCs w:val="20"/>
        </w:rPr>
        <w:t>Toll Free</w:t>
      </w:r>
      <w:r w:rsidR="00BF2A34" w:rsidRPr="0081312F">
        <w:rPr>
          <w:bCs/>
          <w:sz w:val="20"/>
          <w:szCs w:val="20"/>
        </w:rPr>
        <w:t>: 0</w:t>
      </w:r>
      <w:r w:rsidRPr="0081312F">
        <w:rPr>
          <w:bCs/>
          <w:sz w:val="20"/>
          <w:szCs w:val="20"/>
        </w:rPr>
        <w:t xml:space="preserve">0800 </w:t>
      </w:r>
      <w:r w:rsidR="00BF2A34" w:rsidRPr="0081312F">
        <w:rPr>
          <w:bCs/>
          <w:sz w:val="20"/>
          <w:szCs w:val="20"/>
        </w:rPr>
        <w:t>24</w:t>
      </w:r>
      <w:r w:rsidRPr="0081312F">
        <w:rPr>
          <w:bCs/>
          <w:sz w:val="20"/>
          <w:szCs w:val="20"/>
        </w:rPr>
        <w:t xml:space="preserve"> 26 80 8</w:t>
      </w:r>
      <w:r w:rsidR="0015454A">
        <w:rPr>
          <w:bCs/>
          <w:sz w:val="20"/>
          <w:szCs w:val="20"/>
        </w:rPr>
        <w:t>0</w:t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>
        <w:rPr>
          <w:b/>
          <w:sz w:val="20"/>
          <w:szCs w:val="20"/>
        </w:rPr>
        <w:tab/>
      </w:r>
      <w:r w:rsidR="00BF2A34" w:rsidRPr="0081312F">
        <w:rPr>
          <w:bCs/>
          <w:sz w:val="20"/>
          <w:szCs w:val="20"/>
        </w:rPr>
        <w:t>Phone: +</w:t>
      </w:r>
      <w:r w:rsidR="005C2558">
        <w:rPr>
          <w:bCs/>
          <w:sz w:val="20"/>
          <w:szCs w:val="20"/>
        </w:rPr>
        <w:t>31 (0)40 267 7084</w:t>
      </w:r>
    </w:p>
    <w:p w:rsidR="004B718D" w:rsidRDefault="007F17D7" w:rsidP="000E6671">
      <w:pPr>
        <w:pStyle w:val="PR-Body"/>
        <w:ind w:left="900"/>
        <w:rPr>
          <w:sz w:val="20"/>
          <w:szCs w:val="20"/>
        </w:rPr>
      </w:pPr>
      <w:hyperlink r:id="rId6" w:history="1">
        <w:r w:rsidR="008B3A09" w:rsidRPr="00DF7857">
          <w:rPr>
            <w:rStyle w:val="Hyperlink"/>
            <w:sz w:val="20"/>
            <w:szCs w:val="20"/>
          </w:rPr>
          <w:t>customercare@advantech.eu</w:t>
        </w:r>
      </w:hyperlink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r w:rsidR="00BF2A34" w:rsidRPr="00B9069A">
        <w:rPr>
          <w:sz w:val="20"/>
          <w:szCs w:val="20"/>
        </w:rPr>
        <w:tab/>
      </w:r>
      <w:hyperlink r:id="rId7" w:history="1">
        <w:r w:rsidR="005C2558">
          <w:rPr>
            <w:rStyle w:val="Hyperlink"/>
            <w:sz w:val="20"/>
            <w:szCs w:val="20"/>
          </w:rPr>
          <w:t>pauline.huang@advantech.eu</w:t>
        </w:r>
      </w:hyperlink>
    </w:p>
    <w:p w:rsidR="004B718D" w:rsidRPr="00B9069A" w:rsidRDefault="004B718D" w:rsidP="004B718D">
      <w:pPr>
        <w:pStyle w:val="PR-Headline"/>
        <w:snapToGrid w:val="0"/>
        <w:spacing w:before="0"/>
      </w:pPr>
    </w:p>
    <w:p w:rsidR="004E3477" w:rsidRDefault="00183FC8" w:rsidP="00183FC8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jc w:val="center"/>
        <w:rPr>
          <w:rFonts w:ascii="Arial" w:hAnsi="Arial" w:cs="Arial"/>
          <w:b/>
          <w:kern w:val="0"/>
        </w:rPr>
      </w:pPr>
      <w:r>
        <w:rPr>
          <w:rFonts w:ascii="Arial" w:hAnsi="Arial" w:cs="Arial"/>
          <w:b/>
          <w:kern w:val="0"/>
        </w:rPr>
        <w:t>I</w:t>
      </w:r>
      <w:r w:rsidR="005C2558">
        <w:rPr>
          <w:rFonts w:ascii="Arial" w:hAnsi="Arial" w:cs="Arial"/>
          <w:b/>
          <w:kern w:val="0"/>
        </w:rPr>
        <w:t>ndustrië</w:t>
      </w:r>
      <w:r w:rsidR="00DC1E4A">
        <w:rPr>
          <w:rFonts w:ascii="Arial" w:hAnsi="Arial" w:cs="Arial"/>
          <w:b/>
          <w:kern w:val="0"/>
        </w:rPr>
        <w:t>e</w:t>
      </w:r>
      <w:r w:rsidR="005C2558">
        <w:rPr>
          <w:rFonts w:ascii="Arial" w:hAnsi="Arial" w:cs="Arial"/>
          <w:b/>
          <w:kern w:val="0"/>
        </w:rPr>
        <w:t>l</w:t>
      </w:r>
      <w:r>
        <w:rPr>
          <w:rFonts w:ascii="Arial" w:hAnsi="Arial" w:cs="Arial"/>
          <w:b/>
          <w:kern w:val="0"/>
        </w:rPr>
        <w:t xml:space="preserve"> Fanless Intel® Core™ i7 </w:t>
      </w:r>
      <w:r w:rsidR="00FA01DF">
        <w:rPr>
          <w:rFonts w:ascii="Arial" w:hAnsi="Arial" w:cs="Arial"/>
          <w:b/>
          <w:kern w:val="0"/>
        </w:rPr>
        <w:t>Platform</w:t>
      </w:r>
    </w:p>
    <w:p w:rsidR="00F536B7" w:rsidRPr="0053332E" w:rsidRDefault="00F536B7" w:rsidP="00F536B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18"/>
        <w:rPr>
          <w:rFonts w:ascii="Arial" w:hAnsi="Arial" w:cs="Arial"/>
          <w:b/>
          <w:kern w:val="0"/>
        </w:rPr>
      </w:pPr>
    </w:p>
    <w:p w:rsidR="004E3477" w:rsidRPr="001B0064" w:rsidRDefault="00183FC8" w:rsidP="001B0064">
      <w:pPr>
        <w:spacing w:beforeLines="50" w:afterLines="50"/>
        <w:contextualSpacing/>
        <w:rPr>
          <w:sz w:val="20"/>
          <w:szCs w:val="20"/>
        </w:rPr>
      </w:pPr>
      <w:r w:rsidRPr="00DC1E4A">
        <w:rPr>
          <w:rFonts w:ascii="Arial" w:hAnsi="Arial" w:cs="Arial"/>
          <w:b/>
          <w:i/>
          <w:sz w:val="20"/>
          <w:szCs w:val="20"/>
          <w:lang w:val="nl-NL"/>
        </w:rPr>
        <w:t>Jun</w:t>
      </w:r>
      <w:r w:rsidR="00DC1E4A" w:rsidRPr="00DC1E4A">
        <w:rPr>
          <w:rFonts w:ascii="Arial" w:hAnsi="Arial" w:cs="Arial"/>
          <w:b/>
          <w:i/>
          <w:sz w:val="20"/>
          <w:szCs w:val="20"/>
          <w:lang w:val="nl-NL"/>
        </w:rPr>
        <w:t>i</w:t>
      </w:r>
      <w:r w:rsidR="00E05E79" w:rsidRPr="00DC1E4A">
        <w:rPr>
          <w:rFonts w:ascii="Arial" w:hAnsi="Arial" w:cs="Arial"/>
          <w:b/>
          <w:i/>
          <w:sz w:val="20"/>
          <w:szCs w:val="20"/>
          <w:lang w:val="nl-NL"/>
        </w:rPr>
        <w:t xml:space="preserve"> 2010</w:t>
      </w:r>
      <w:r w:rsidR="004E3477" w:rsidRPr="00DC1E4A">
        <w:rPr>
          <w:rFonts w:ascii="Arial" w:hAnsi="Arial" w:cs="Arial"/>
          <w:b/>
          <w:i/>
          <w:sz w:val="20"/>
          <w:szCs w:val="20"/>
          <w:lang w:val="nl-NL"/>
        </w:rPr>
        <w:t xml:space="preserve"> </w:t>
      </w:r>
      <w:r w:rsidR="004E3477" w:rsidRPr="00DC1E4A">
        <w:rPr>
          <w:rFonts w:ascii="Arial" w:hAnsi="Arial" w:cs="Arial"/>
          <w:b/>
          <w:sz w:val="20"/>
          <w:szCs w:val="20"/>
          <w:lang w:val="nl-NL"/>
        </w:rPr>
        <w:t xml:space="preserve">–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Advantech, de toonaangevende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embedded computer platform leverancier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, </w:t>
      </w:r>
      <w:r w:rsidR="001B0064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introduceert de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ARK-3440,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een compacte box pc met</w:t>
      </w:r>
      <w:r w:rsidR="0033195F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een Intel®Core™ i7 en Core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™ i5 processor in een volledig fanless systeem. "Deze tw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o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-chip architectuur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biedt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de voordelen van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hoge computer-kracht in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een zeer kleine footprint", z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egt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Phil Chiu, Advantech Product Manager verantwoordelijk voor de ARK-3440. "Als het aankomt op pure rekenkracht per kubieke centimeter,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kan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dit model de koploper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worden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van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de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ventilatorloze industriële computer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s van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vandaag.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Het fanless ontwerp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is een sterke troe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f voor een aantal toepassingen.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" </w:t>
      </w:r>
      <w:r w:rsidR="00DC1E4A" w:rsidRPr="00DC1E4A">
        <w:rPr>
          <w:rFonts w:ascii="Arial" w:hAnsi="Arial" w:cs="Arial"/>
          <w:color w:val="000000"/>
          <w:sz w:val="20"/>
          <w:szCs w:val="20"/>
          <w:shd w:val="clear" w:color="auto" w:fill="FFFFFF"/>
          <w:lang w:val="nl-NL"/>
        </w:rPr>
        <w:br/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 Een s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tapje verder dan </w:t>
      </w:r>
      <w:r w:rsidR="001B0064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de kernmerken van </w:t>
      </w:r>
      <w:r w:rsid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Advantech's ARK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-3420, </w:t>
      </w:r>
      <w:r w:rsidR="001B0064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namelijk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</w:t>
      </w:r>
      <w:r w:rsidR="0033195F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de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hogere rekenkracht en een ingebouwde HDMI-decoder, 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is de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ARK-3440 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uitgerust met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de verbeterde Intel® QM57 geïntegreerde graphics met 3D, 3,6 keer sneller dan de vorige generatie geïntegreerde grafische chipset GM965</w:t>
      </w:r>
      <w:r w:rsidR="00DC1E4A" w:rsidRPr="00DC1E4A">
        <w:rPr>
          <w:rStyle w:val="longtext1"/>
          <w:rFonts w:ascii="Arial" w:hAnsi="Arial" w:cs="Arial"/>
          <w:color w:val="000000"/>
          <w:lang w:val="nl-NL"/>
        </w:rPr>
        <w:t xml:space="preserve">.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Deze grafische 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motor is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in staat commerciële content in full HD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uit te zenden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, en biedt 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breedbeeld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multidisplay 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ondersteuning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. HDMI 1.3 is ingebouwd, samen met DVI1.0</w:t>
      </w:r>
      <w:r w:rsidR="002B19B7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, grafishce </w:t>
      </w:r>
      <w:r w:rsidR="00DC1E4A" w:rsidRPr="00DC1E4A">
        <w:rPr>
          <w:rStyle w:val="longtext1"/>
          <w:rFonts w:ascii="Arial" w:hAnsi="Arial" w:cs="Arial"/>
          <w:color w:val="000000"/>
          <w:lang w:val="nl-NL"/>
        </w:rPr>
        <w:t xml:space="preserve">opties </w:t>
      </w:r>
      <w:r w:rsidR="002B19B7">
        <w:rPr>
          <w:rStyle w:val="longtext1"/>
          <w:rFonts w:ascii="Arial" w:hAnsi="Arial" w:cs="Arial"/>
          <w:color w:val="000000"/>
          <w:lang w:val="nl-NL"/>
        </w:rPr>
        <w:t xml:space="preserve">onder andere </w:t>
      </w:r>
      <w:r w:rsidR="00DC1E4A" w:rsidRPr="00DC1E4A">
        <w:rPr>
          <w:rStyle w:val="longtext1"/>
          <w:rFonts w:ascii="Arial" w:hAnsi="Arial" w:cs="Arial"/>
          <w:color w:val="000000"/>
          <w:lang w:val="nl-NL"/>
        </w:rPr>
        <w:t xml:space="preserve">CRT en 24-bit LVDS. </w:t>
      </w:r>
      <w:r w:rsidR="00DC1E4A" w:rsidRPr="00DC1E4A">
        <w:rPr>
          <w:rFonts w:ascii="Arial" w:hAnsi="Arial" w:cs="Arial"/>
          <w:color w:val="000000"/>
          <w:sz w:val="20"/>
          <w:szCs w:val="20"/>
          <w:lang w:val="nl-NL"/>
        </w:rPr>
        <w:br/>
      </w:r>
      <w:r w:rsidR="00DC1E4A" w:rsidRPr="00DC1E4A">
        <w:rPr>
          <w:rFonts w:ascii="Arial" w:hAnsi="Arial" w:cs="Arial"/>
          <w:color w:val="000000"/>
          <w:sz w:val="20"/>
          <w:szCs w:val="20"/>
          <w:lang w:val="nl-NL"/>
        </w:rPr>
        <w:br/>
      </w:r>
      <w:r w:rsidR="001B0064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De ARK-3440 heeft</w:t>
      </w:r>
      <w:r w:rsidR="00823383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een vermogen van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9 ~ 34 VDC, maximaal 4 GB aan DDR3 1066 MHz SODIMM, twee interne 2,5-inch SATA bays, twee GbEs, zes USB 2.0-poorten, drie COM-poorten en audio. </w:t>
      </w:r>
      <w:r w:rsidR="00DC1E4A" w:rsidRPr="00DC1E4A">
        <w:rPr>
          <w:rStyle w:val="longtext1"/>
          <w:rFonts w:ascii="Arial" w:hAnsi="Arial" w:cs="Arial"/>
          <w:color w:val="000000"/>
          <w:lang w:val="nl-NL"/>
        </w:rPr>
        <w:t>De twee PCI / PCIe-slots k</w:t>
      </w:r>
      <w:r w:rsidR="001B0064">
        <w:rPr>
          <w:rStyle w:val="longtext1"/>
          <w:rFonts w:ascii="Arial" w:hAnsi="Arial" w:cs="Arial"/>
          <w:color w:val="000000"/>
          <w:lang w:val="nl-NL"/>
        </w:rPr>
        <w:t>unnen</w:t>
      </w:r>
      <w:r w:rsidR="00DC1E4A" w:rsidRPr="00DC1E4A">
        <w:rPr>
          <w:rStyle w:val="longtext1"/>
          <w:rFonts w:ascii="Arial" w:hAnsi="Arial" w:cs="Arial"/>
          <w:color w:val="000000"/>
          <w:lang w:val="nl-NL"/>
        </w:rPr>
        <w:t xml:space="preserve"> worden </w:t>
      </w:r>
      <w:r w:rsidR="00823383">
        <w:rPr>
          <w:rStyle w:val="longtext1"/>
          <w:rFonts w:ascii="Arial" w:hAnsi="Arial" w:cs="Arial"/>
          <w:color w:val="000000"/>
          <w:lang w:val="nl-NL"/>
        </w:rPr>
        <w:t>gemixed of gematched</w:t>
      </w:r>
      <w:r w:rsidR="00DC1E4A" w:rsidRPr="00DC1E4A">
        <w:rPr>
          <w:rStyle w:val="longtext1"/>
          <w:rFonts w:ascii="Arial" w:hAnsi="Arial" w:cs="Arial"/>
          <w:color w:val="000000"/>
          <w:lang w:val="nl-NL"/>
        </w:rPr>
        <w:t xml:space="preserve">. 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Er zijn zes programmeerbare functietoetsen op het frontpaneel. </w:t>
      </w:r>
      <w:r w:rsidR="00823383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br/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De ARK-3440 is zeer geschikt voor </w:t>
      </w:r>
      <w:r w:rsidR="00823383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>tal</w:t>
      </w:r>
      <w:r w:rsidR="00DC1E4A" w:rsidRPr="00DC1E4A">
        <w:rPr>
          <w:rStyle w:val="longtext1"/>
          <w:rFonts w:ascii="Arial" w:hAnsi="Arial" w:cs="Arial"/>
          <w:color w:val="000000"/>
          <w:shd w:val="clear" w:color="auto" w:fill="FFFFFF"/>
          <w:lang w:val="nl-NL"/>
        </w:rPr>
        <w:t xml:space="preserve"> van processor-intensieve toepassingen, waaronder bewaking, machinebesturing, en beeldverwerking. </w:t>
      </w:r>
      <w:r w:rsidR="00DC1E4A" w:rsidRPr="001B0064">
        <w:rPr>
          <w:rStyle w:val="longtext1"/>
          <w:rFonts w:ascii="Arial" w:hAnsi="Arial" w:cs="Arial"/>
          <w:color w:val="000000"/>
        </w:rPr>
        <w:t xml:space="preserve">De ARK-3440 heeft een IP-rating van 40. </w:t>
      </w:r>
      <w:r w:rsidR="00DC1E4A" w:rsidRPr="001B0064">
        <w:rPr>
          <w:rFonts w:ascii="Arial" w:hAnsi="Arial" w:cs="Arial"/>
          <w:color w:val="000000"/>
          <w:sz w:val="20"/>
          <w:szCs w:val="20"/>
        </w:rPr>
        <w:br/>
      </w:r>
    </w:p>
    <w:p w:rsidR="00183FC8" w:rsidRPr="000C6C39" w:rsidRDefault="007F17D7" w:rsidP="000C6C39">
      <w:pPr>
        <w:pStyle w:val="PR-Body"/>
        <w:spacing w:line="360" w:lineRule="auto"/>
        <w:jc w:val="both"/>
        <w:rPr>
          <w:sz w:val="20"/>
          <w:szCs w:val="20"/>
        </w:rPr>
      </w:pPr>
      <w:hyperlink r:id="rId8" w:history="1">
        <w:r w:rsidR="00823383">
          <w:rPr>
            <w:rStyle w:val="Hyperlink"/>
            <w:sz w:val="20"/>
            <w:szCs w:val="20"/>
          </w:rPr>
          <w:t>Productpagina</w:t>
        </w:r>
      </w:hyperlink>
      <w:r w:rsidR="00183FC8">
        <w:rPr>
          <w:sz w:val="20"/>
          <w:szCs w:val="20"/>
        </w:rPr>
        <w:t xml:space="preserve">     </w:t>
      </w:r>
      <w:hyperlink r:id="rId9" w:history="1">
        <w:r w:rsidR="00183FC8" w:rsidRPr="00183FC8">
          <w:rPr>
            <w:rStyle w:val="Hyperlink"/>
            <w:sz w:val="20"/>
            <w:szCs w:val="20"/>
          </w:rPr>
          <w:t>Datasheet</w:t>
        </w:r>
      </w:hyperlink>
      <w:r w:rsidR="00183FC8">
        <w:rPr>
          <w:sz w:val="20"/>
          <w:szCs w:val="20"/>
        </w:rPr>
        <w:t xml:space="preserve">     </w:t>
      </w:r>
    </w:p>
    <w:p w:rsidR="004E3477" w:rsidRPr="00C012D8" w:rsidRDefault="004E3477" w:rsidP="001B0064">
      <w:pPr>
        <w:spacing w:beforeLines="50" w:afterLines="50"/>
        <w:jc w:val="center"/>
        <w:rPr>
          <w:rFonts w:ascii="Book Antiqua" w:hAnsi="Book Antiqua" w:cs="Arial"/>
        </w:rPr>
      </w:pPr>
      <w:r w:rsidRPr="00C012D8">
        <w:rPr>
          <w:rFonts w:ascii="Book Antiqua" w:hAnsi="Book Antiqua" w:cs="Arial"/>
        </w:rPr>
        <w:t>###</w:t>
      </w:r>
    </w:p>
    <w:p w:rsidR="004E3477" w:rsidRPr="00183FC8" w:rsidRDefault="004E3477" w:rsidP="001B0064">
      <w:pPr>
        <w:widowControl/>
        <w:snapToGrid w:val="0"/>
        <w:spacing w:beforeLines="50" w:afterLines="50"/>
        <w:jc w:val="both"/>
        <w:rPr>
          <w:rFonts w:ascii="Arial" w:hAnsi="Arial" w:cs="Arial"/>
          <w:sz w:val="16"/>
          <w:szCs w:val="16"/>
        </w:rPr>
      </w:pPr>
      <w:r w:rsidRPr="00183FC8">
        <w:rPr>
          <w:rStyle w:val="pr-aboutadvchar0"/>
          <w:rFonts w:ascii="Arial" w:hAnsi="Arial" w:cs="Arial"/>
          <w:b/>
          <w:bCs/>
          <w:color w:val="000000"/>
          <w:sz w:val="16"/>
          <w:szCs w:val="16"/>
        </w:rPr>
        <w:t>About Advantech –</w:t>
      </w:r>
      <w:r w:rsidRPr="00183FC8">
        <w:rPr>
          <w:rFonts w:ascii="Arial" w:hAnsi="Arial" w:cs="Arial"/>
          <w:sz w:val="16"/>
          <w:szCs w:val="16"/>
        </w:rPr>
        <w:t xml:space="preserve">Founded in 1983, Advantech delivers visionary and trustworthy industrial computing solutions that empower businesses. Advantech is a Premier Member of the Intel® Embedded and Communications Alliance, a community of embedded and communications developers and solution providers. We cooperate closely with solution partners to provide complete solutions for a wide array of applications in diverse industries, offering products and solutions in three business categories: Industrial Automation, Embedded ePlatform and eServices &amp; Applied Computing. With more than 3,600 dedicated employees, Advantech operates an extensive support, sales and </w:t>
      </w:r>
      <w:smartTag w:uri="urn:schemas-microsoft-com:office:smarttags" w:element="PersonName">
        <w:r w:rsidRPr="00183FC8">
          <w:rPr>
            <w:rFonts w:ascii="Arial" w:hAnsi="Arial" w:cs="Arial"/>
            <w:sz w:val="16"/>
            <w:szCs w:val="16"/>
          </w:rPr>
          <w:t>ma</w:t>
        </w:r>
      </w:smartTag>
      <w:r w:rsidRPr="00183FC8">
        <w:rPr>
          <w:rFonts w:ascii="Arial" w:hAnsi="Arial" w:cs="Arial"/>
          <w:sz w:val="16"/>
          <w:szCs w:val="16"/>
        </w:rPr>
        <w:t xml:space="preserve">rketing network in 18 countries and 39 </w:t>
      </w:r>
      <w:smartTag w:uri="urn:schemas-microsoft-com:office:smarttags" w:element="PersonName">
        <w:r w:rsidRPr="00183FC8">
          <w:rPr>
            <w:rFonts w:ascii="Arial" w:hAnsi="Arial" w:cs="Arial"/>
            <w:sz w:val="16"/>
            <w:szCs w:val="16"/>
          </w:rPr>
          <w:t>ma</w:t>
        </w:r>
      </w:smartTag>
      <w:r w:rsidRPr="00183FC8">
        <w:rPr>
          <w:rFonts w:ascii="Arial" w:hAnsi="Arial" w:cs="Arial"/>
          <w:sz w:val="16"/>
          <w:szCs w:val="16"/>
        </w:rPr>
        <w:t>jor cities to deliver fast time-to-</w:t>
      </w:r>
      <w:smartTag w:uri="urn:schemas-microsoft-com:office:smarttags" w:element="PersonName">
        <w:r w:rsidRPr="00183FC8">
          <w:rPr>
            <w:rFonts w:ascii="Arial" w:hAnsi="Arial" w:cs="Arial"/>
            <w:sz w:val="16"/>
            <w:szCs w:val="16"/>
          </w:rPr>
          <w:t>ma</w:t>
        </w:r>
      </w:smartTag>
      <w:r w:rsidRPr="00183FC8">
        <w:rPr>
          <w:rFonts w:ascii="Arial" w:hAnsi="Arial" w:cs="Arial"/>
          <w:sz w:val="16"/>
          <w:szCs w:val="16"/>
        </w:rPr>
        <w:t>rket services to our worldwide customers. (Corporate Website: www.advantech.com). </w:t>
      </w:r>
    </w:p>
    <w:p w:rsidR="00BF2A34" w:rsidRDefault="00BF2A34" w:rsidP="00BF2A34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</w:rPr>
      </w:pPr>
    </w:p>
    <w:p w:rsidR="00BF2A34" w:rsidRPr="00476463" w:rsidRDefault="00A0415B" w:rsidP="00BF2A34">
      <w:pPr>
        <w:spacing w:line="240" w:lineRule="exact"/>
        <w:jc w:val="both"/>
        <w:rPr>
          <w:rFonts w:ascii="Arial" w:hAnsi="Arial" w:cs="Arial"/>
          <w:kern w:val="0"/>
          <w:sz w:val="16"/>
          <w:szCs w:val="16"/>
          <w:lang w:val="pt-BR"/>
        </w:rPr>
      </w:pPr>
      <w:r w:rsidRPr="008B3A09">
        <w:rPr>
          <w:rFonts w:ascii="Arial" w:hAnsi="Arial" w:cs="Arial"/>
          <w:kern w:val="0"/>
          <w:sz w:val="16"/>
          <w:szCs w:val="16"/>
          <w:lang w:val="pt-BR"/>
        </w:rPr>
        <w:t>Local website:</w:t>
      </w:r>
      <w:r w:rsidR="00BF2A34" w:rsidRPr="008B3A09">
        <w:rPr>
          <w:rFonts w:ascii="Arial" w:hAnsi="Arial" w:cs="Arial"/>
          <w:kern w:val="0"/>
          <w:sz w:val="16"/>
          <w:szCs w:val="16"/>
          <w:lang w:val="pt-BR"/>
        </w:rPr>
        <w:tab/>
      </w:r>
      <w:hyperlink r:id="rId10" w:history="1">
        <w:r w:rsidR="00764099" w:rsidRPr="00BD1B5D">
          <w:rPr>
            <w:rStyle w:val="Hyperlink"/>
            <w:rFonts w:ascii="Arial" w:hAnsi="Arial" w:cs="Arial"/>
            <w:kern w:val="0"/>
            <w:sz w:val="16"/>
            <w:szCs w:val="16"/>
            <w:lang w:val="pt-BR"/>
          </w:rPr>
          <w:t>www.advantech.eu</w:t>
        </w:r>
      </w:hyperlink>
      <w:r w:rsidR="001B0064">
        <w:t xml:space="preserve">                 </w:t>
      </w:r>
      <w:r w:rsidR="00BF2A34" w:rsidRPr="00476463">
        <w:rPr>
          <w:rFonts w:ascii="Arial" w:hAnsi="Arial" w:cs="Arial"/>
          <w:kern w:val="0"/>
          <w:sz w:val="16"/>
          <w:szCs w:val="16"/>
          <w:lang w:val="pt-BR"/>
        </w:rPr>
        <w:t>eStore:</w:t>
      </w:r>
      <w:r w:rsidR="00BF2A34" w:rsidRPr="00476463">
        <w:rPr>
          <w:rFonts w:ascii="Arial" w:hAnsi="Arial" w:cs="Arial"/>
          <w:kern w:val="0"/>
          <w:sz w:val="16"/>
          <w:szCs w:val="16"/>
          <w:lang w:val="pt-BR"/>
        </w:rPr>
        <w:tab/>
      </w:r>
      <w:r w:rsidR="00BF2A34" w:rsidRPr="00476463">
        <w:rPr>
          <w:rFonts w:ascii="Arial" w:hAnsi="Arial" w:cs="Arial"/>
          <w:kern w:val="0"/>
          <w:sz w:val="16"/>
          <w:szCs w:val="16"/>
          <w:lang w:val="pt-BR"/>
        </w:rPr>
        <w:tab/>
      </w:r>
      <w:hyperlink r:id="rId11" w:history="1">
        <w:r w:rsidR="00773654" w:rsidRPr="00476463">
          <w:rPr>
            <w:rStyle w:val="Hyperlink"/>
            <w:rFonts w:ascii="Arial" w:hAnsi="Arial" w:cs="Arial"/>
            <w:kern w:val="0"/>
            <w:sz w:val="16"/>
            <w:szCs w:val="16"/>
            <w:lang w:val="pt-BR"/>
          </w:rPr>
          <w:t>http://buy.advantech.eu/</w:t>
        </w:r>
      </w:hyperlink>
    </w:p>
    <w:sectPr w:rsidR="00BF2A34" w:rsidRPr="00476463" w:rsidSect="00A0415B">
      <w:headerReference w:type="default" r:id="rId12"/>
      <w:footerReference w:type="even" r:id="rId13"/>
      <w:footerReference w:type="default" r:id="rId14"/>
      <w:pgSz w:w="11906" w:h="16838" w:code="9"/>
      <w:pgMar w:top="1440" w:right="1418" w:bottom="567" w:left="1418" w:header="0" w:footer="7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4D" w:rsidRDefault="0071014D">
      <w:r>
        <w:separator/>
      </w:r>
    </w:p>
    <w:p w:rsidR="0071014D" w:rsidRDefault="0071014D"/>
  </w:endnote>
  <w:endnote w:type="continuationSeparator" w:id="0">
    <w:p w:rsidR="0071014D" w:rsidRDefault="0071014D">
      <w:r>
        <w:continuationSeparator/>
      </w:r>
    </w:p>
    <w:p w:rsidR="0071014D" w:rsidRDefault="0071014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B7" w:rsidRDefault="007F17D7">
    <w:pPr>
      <w:framePr w:wrap="around" w:vAnchor="text" w:hAnchor="margin" w:xAlign="right" w:y="1"/>
    </w:pPr>
    <w:r>
      <w:fldChar w:fldCharType="begin"/>
    </w:r>
    <w:r w:rsidR="002B19B7">
      <w:instrText xml:space="preserve">PAGE  </w:instrText>
    </w:r>
    <w:r>
      <w:fldChar w:fldCharType="end"/>
    </w:r>
  </w:p>
  <w:p w:rsidR="002B19B7" w:rsidRDefault="002B19B7">
    <w:pPr>
      <w:ind w:right="360"/>
    </w:pPr>
  </w:p>
  <w:p w:rsidR="002B19B7" w:rsidRDefault="002B19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B7" w:rsidRDefault="007F17D7" w:rsidP="00A0415B">
    <w:pPr>
      <w:framePr w:w="186" w:h="351" w:hRule="exact" w:wrap="around" w:vAnchor="text" w:hAnchor="page" w:x="10599" w:y="-510"/>
    </w:pPr>
    <w:fldSimple w:instr="PAGE  ">
      <w:r w:rsidR="0033195F">
        <w:rPr>
          <w:noProof/>
        </w:rPr>
        <w:t>1</w:t>
      </w:r>
    </w:fldSimple>
  </w:p>
  <w:p w:rsidR="002B19B7" w:rsidRPr="00A0415B" w:rsidRDefault="007F17D7" w:rsidP="0058734F">
    <w:pPr>
      <w:ind w:right="70"/>
      <w:jc w:val="right"/>
      <w:rPr>
        <w:rFonts w:ascii="Arial" w:hAnsi="Arial" w:cs="Arial"/>
        <w:b/>
        <w:color w:val="333399"/>
      </w:rPr>
    </w:pPr>
    <w:r w:rsidRPr="007F17D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0.05pt;margin-top:0;width:125.5pt;height:34.8pt;z-index:251657728;mso-wrap-style:none" filled="f" stroked="f">
          <v:textbox style="mso-fit-shape-to-text:t">
            <w:txbxContent>
              <w:p w:rsidR="002B19B7" w:rsidRPr="00914BCA" w:rsidRDefault="002B19B7" w:rsidP="00A23F8E">
                <w:pPr>
                  <w:ind w:right="70"/>
                  <w:jc w:val="right"/>
                  <w:rPr>
                    <w:rFonts w:ascii="Arial" w:hAnsi="Arial" w:cs="Arial"/>
                    <w:b/>
                    <w:color w:val="333399"/>
                  </w:rPr>
                </w:pPr>
                <w:r>
                  <w:rPr>
                    <w:rFonts w:ascii="Arial" w:hAnsi="Arial" w:cs="Arial"/>
                    <w:b/>
                    <w:color w:val="333399"/>
                  </w:rPr>
                  <w:t>www.advantech.eu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4D" w:rsidRDefault="0071014D">
      <w:r>
        <w:separator/>
      </w:r>
    </w:p>
    <w:p w:rsidR="0071014D" w:rsidRDefault="0071014D"/>
  </w:footnote>
  <w:footnote w:type="continuationSeparator" w:id="0">
    <w:p w:rsidR="0071014D" w:rsidRDefault="0071014D">
      <w:r>
        <w:continuationSeparator/>
      </w:r>
    </w:p>
    <w:p w:rsidR="0071014D" w:rsidRDefault="007101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B7" w:rsidRDefault="002B19B7" w:rsidP="0058734F">
    <w:pPr>
      <w:tabs>
        <w:tab w:val="left" w:pos="1410"/>
      </w:tabs>
      <w:ind w:left="-1418" w:right="-830"/>
    </w:pPr>
    <w:r>
      <w:rPr>
        <w:noProof/>
        <w:lang w:eastAsia="en-US"/>
      </w:rPr>
      <w:drawing>
        <wp:inline distT="0" distB="0" distL="0" distR="0">
          <wp:extent cx="7534275" cy="1257300"/>
          <wp:effectExtent l="19050" t="0" r="9525" b="0"/>
          <wp:docPr id="1" name="Picture 1" descr="A4-corp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corp-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1F08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284"/>
    <w:rsid w:val="00004D6C"/>
    <w:rsid w:val="00011821"/>
    <w:rsid w:val="000247C0"/>
    <w:rsid w:val="000249B3"/>
    <w:rsid w:val="00031345"/>
    <w:rsid w:val="000661DD"/>
    <w:rsid w:val="000763AC"/>
    <w:rsid w:val="00097481"/>
    <w:rsid w:val="000A16A9"/>
    <w:rsid w:val="000A3756"/>
    <w:rsid w:val="000A49F4"/>
    <w:rsid w:val="000B1520"/>
    <w:rsid w:val="000C2A18"/>
    <w:rsid w:val="000C3F31"/>
    <w:rsid w:val="000C6C39"/>
    <w:rsid w:val="000E4821"/>
    <w:rsid w:val="000E6671"/>
    <w:rsid w:val="00110B93"/>
    <w:rsid w:val="00133E7C"/>
    <w:rsid w:val="001342AD"/>
    <w:rsid w:val="00152B53"/>
    <w:rsid w:val="0015454A"/>
    <w:rsid w:val="00157591"/>
    <w:rsid w:val="00171AD8"/>
    <w:rsid w:val="00177D31"/>
    <w:rsid w:val="00183FC8"/>
    <w:rsid w:val="00186CEC"/>
    <w:rsid w:val="001A2ECB"/>
    <w:rsid w:val="001B0064"/>
    <w:rsid w:val="001C35B3"/>
    <w:rsid w:val="001D1195"/>
    <w:rsid w:val="001D7D1B"/>
    <w:rsid w:val="001E33C8"/>
    <w:rsid w:val="001E3EFC"/>
    <w:rsid w:val="00200FC1"/>
    <w:rsid w:val="002057C2"/>
    <w:rsid w:val="002057F4"/>
    <w:rsid w:val="002115FD"/>
    <w:rsid w:val="00214C07"/>
    <w:rsid w:val="002436BB"/>
    <w:rsid w:val="00287DB1"/>
    <w:rsid w:val="002B19B7"/>
    <w:rsid w:val="002B41D8"/>
    <w:rsid w:val="002C4CEC"/>
    <w:rsid w:val="002E1539"/>
    <w:rsid w:val="002E2783"/>
    <w:rsid w:val="0033195F"/>
    <w:rsid w:val="0034557E"/>
    <w:rsid w:val="00355417"/>
    <w:rsid w:val="00365517"/>
    <w:rsid w:val="00370085"/>
    <w:rsid w:val="00391659"/>
    <w:rsid w:val="003C1E11"/>
    <w:rsid w:val="003C5467"/>
    <w:rsid w:val="003C58D1"/>
    <w:rsid w:val="003C7102"/>
    <w:rsid w:val="003E5452"/>
    <w:rsid w:val="003F43A6"/>
    <w:rsid w:val="003F6769"/>
    <w:rsid w:val="00427683"/>
    <w:rsid w:val="00457F6A"/>
    <w:rsid w:val="00476463"/>
    <w:rsid w:val="00492AA1"/>
    <w:rsid w:val="004937DF"/>
    <w:rsid w:val="00495BBB"/>
    <w:rsid w:val="00496A60"/>
    <w:rsid w:val="004A4530"/>
    <w:rsid w:val="004B718D"/>
    <w:rsid w:val="004D6934"/>
    <w:rsid w:val="004E0725"/>
    <w:rsid w:val="004E3477"/>
    <w:rsid w:val="004E5B08"/>
    <w:rsid w:val="004F0D3B"/>
    <w:rsid w:val="004F532B"/>
    <w:rsid w:val="00500A65"/>
    <w:rsid w:val="00515C7D"/>
    <w:rsid w:val="0053332E"/>
    <w:rsid w:val="00536FE7"/>
    <w:rsid w:val="00544762"/>
    <w:rsid w:val="005612B9"/>
    <w:rsid w:val="0056556D"/>
    <w:rsid w:val="0057559C"/>
    <w:rsid w:val="0058734F"/>
    <w:rsid w:val="005A0ABD"/>
    <w:rsid w:val="005C2558"/>
    <w:rsid w:val="00671080"/>
    <w:rsid w:val="0069629F"/>
    <w:rsid w:val="006C3F2B"/>
    <w:rsid w:val="006F2D09"/>
    <w:rsid w:val="006F366C"/>
    <w:rsid w:val="0071014D"/>
    <w:rsid w:val="00764099"/>
    <w:rsid w:val="00773654"/>
    <w:rsid w:val="00775376"/>
    <w:rsid w:val="007C32A3"/>
    <w:rsid w:val="007D3B0A"/>
    <w:rsid w:val="007F17D7"/>
    <w:rsid w:val="008005E6"/>
    <w:rsid w:val="00810645"/>
    <w:rsid w:val="0081312F"/>
    <w:rsid w:val="00817A90"/>
    <w:rsid w:val="00817C92"/>
    <w:rsid w:val="00823383"/>
    <w:rsid w:val="008247DB"/>
    <w:rsid w:val="0083120C"/>
    <w:rsid w:val="00854FED"/>
    <w:rsid w:val="00864BF4"/>
    <w:rsid w:val="008756B5"/>
    <w:rsid w:val="008B00C0"/>
    <w:rsid w:val="008B3A09"/>
    <w:rsid w:val="008B7E62"/>
    <w:rsid w:val="008D4A77"/>
    <w:rsid w:val="008E7529"/>
    <w:rsid w:val="009104BF"/>
    <w:rsid w:val="00931FC4"/>
    <w:rsid w:val="00935A9C"/>
    <w:rsid w:val="00937803"/>
    <w:rsid w:val="0094246B"/>
    <w:rsid w:val="00944325"/>
    <w:rsid w:val="00944829"/>
    <w:rsid w:val="009568E1"/>
    <w:rsid w:val="00964ADF"/>
    <w:rsid w:val="00967984"/>
    <w:rsid w:val="00972CBA"/>
    <w:rsid w:val="009A045B"/>
    <w:rsid w:val="009C074D"/>
    <w:rsid w:val="009D24E4"/>
    <w:rsid w:val="009D42F0"/>
    <w:rsid w:val="009F56AA"/>
    <w:rsid w:val="00A0415B"/>
    <w:rsid w:val="00A12CEF"/>
    <w:rsid w:val="00A23F8E"/>
    <w:rsid w:val="00A261FC"/>
    <w:rsid w:val="00A4076D"/>
    <w:rsid w:val="00A47DCD"/>
    <w:rsid w:val="00A84F93"/>
    <w:rsid w:val="00AA1F87"/>
    <w:rsid w:val="00AB03D2"/>
    <w:rsid w:val="00AB1112"/>
    <w:rsid w:val="00AC6537"/>
    <w:rsid w:val="00AD0CE7"/>
    <w:rsid w:val="00B03605"/>
    <w:rsid w:val="00B10928"/>
    <w:rsid w:val="00B260AF"/>
    <w:rsid w:val="00B32EC5"/>
    <w:rsid w:val="00B5160A"/>
    <w:rsid w:val="00B65AE0"/>
    <w:rsid w:val="00B71786"/>
    <w:rsid w:val="00B72541"/>
    <w:rsid w:val="00B902B6"/>
    <w:rsid w:val="00B94D78"/>
    <w:rsid w:val="00B975CE"/>
    <w:rsid w:val="00BA2A6C"/>
    <w:rsid w:val="00BB5F6D"/>
    <w:rsid w:val="00BC061E"/>
    <w:rsid w:val="00BC4F7C"/>
    <w:rsid w:val="00BE16BB"/>
    <w:rsid w:val="00BE3EDE"/>
    <w:rsid w:val="00BF2A34"/>
    <w:rsid w:val="00C14B3C"/>
    <w:rsid w:val="00C14B90"/>
    <w:rsid w:val="00C46BB3"/>
    <w:rsid w:val="00C57C87"/>
    <w:rsid w:val="00CA7B35"/>
    <w:rsid w:val="00CF69C7"/>
    <w:rsid w:val="00D060B6"/>
    <w:rsid w:val="00D34659"/>
    <w:rsid w:val="00D443B4"/>
    <w:rsid w:val="00D45AC9"/>
    <w:rsid w:val="00D50B76"/>
    <w:rsid w:val="00D528A1"/>
    <w:rsid w:val="00D60EB3"/>
    <w:rsid w:val="00D75ED9"/>
    <w:rsid w:val="00DA5C3C"/>
    <w:rsid w:val="00DC1E4A"/>
    <w:rsid w:val="00DC2DD4"/>
    <w:rsid w:val="00DC7856"/>
    <w:rsid w:val="00DF3449"/>
    <w:rsid w:val="00E05E79"/>
    <w:rsid w:val="00E12B86"/>
    <w:rsid w:val="00E23A7A"/>
    <w:rsid w:val="00E375E8"/>
    <w:rsid w:val="00E64284"/>
    <w:rsid w:val="00E722DD"/>
    <w:rsid w:val="00E805E7"/>
    <w:rsid w:val="00E82AA1"/>
    <w:rsid w:val="00E90735"/>
    <w:rsid w:val="00E94869"/>
    <w:rsid w:val="00EB73B0"/>
    <w:rsid w:val="00EC4C96"/>
    <w:rsid w:val="00ED2B10"/>
    <w:rsid w:val="00EE0A5E"/>
    <w:rsid w:val="00EE1ECB"/>
    <w:rsid w:val="00EE4835"/>
    <w:rsid w:val="00F0095E"/>
    <w:rsid w:val="00F03652"/>
    <w:rsid w:val="00F128D5"/>
    <w:rsid w:val="00F12C02"/>
    <w:rsid w:val="00F41921"/>
    <w:rsid w:val="00F452E6"/>
    <w:rsid w:val="00F532DA"/>
    <w:rsid w:val="00F536B7"/>
    <w:rsid w:val="00F66B2B"/>
    <w:rsid w:val="00F77E02"/>
    <w:rsid w:val="00FA01DF"/>
    <w:rsid w:val="00FA5CB5"/>
    <w:rsid w:val="00FC260D"/>
    <w:rsid w:val="00FC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B35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CA7B35"/>
    <w:pPr>
      <w:keepNext/>
      <w:spacing w:before="24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CA7B35"/>
    <w:pPr>
      <w:keepNext/>
      <w:outlineLvl w:val="1"/>
    </w:pPr>
    <w:rPr>
      <w:rFonts w:ascii="Arial" w:hAnsi="Arial" w:cs="Arial"/>
      <w:b/>
      <w:bCs/>
      <w:color w:val="333399"/>
      <w:sz w:val="18"/>
    </w:rPr>
  </w:style>
  <w:style w:type="paragraph" w:styleId="Heading3">
    <w:name w:val="heading 3"/>
    <w:basedOn w:val="Normal"/>
    <w:next w:val="Normal"/>
    <w:qFormat/>
    <w:rsid w:val="00CA7B35"/>
    <w:pPr>
      <w:keepNext/>
      <w:outlineLvl w:val="2"/>
    </w:pPr>
    <w:rPr>
      <w:rFonts w:ascii="Arial" w:hAnsi="Arial" w:cs="Arial"/>
      <w:b/>
      <w:bCs/>
      <w:color w:val="333399"/>
      <w:sz w:val="16"/>
    </w:rPr>
  </w:style>
  <w:style w:type="paragraph" w:styleId="Heading4">
    <w:name w:val="heading 4"/>
    <w:basedOn w:val="Normal"/>
    <w:next w:val="Normal"/>
    <w:qFormat/>
    <w:rsid w:val="003C1E11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7B35"/>
    <w:rPr>
      <w:color w:val="0000FF"/>
      <w:u w:val="single"/>
    </w:rPr>
  </w:style>
  <w:style w:type="table" w:styleId="TableGrid">
    <w:name w:val="Table Grid"/>
    <w:basedOn w:val="TableNormal"/>
    <w:rsid w:val="00B32E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header">
    <w:name w:val="prheader"/>
    <w:basedOn w:val="Normal"/>
    <w:link w:val="prheaderChar"/>
    <w:rsid w:val="00500A65"/>
    <w:pPr>
      <w:widowControl/>
      <w:spacing w:before="100" w:beforeAutospacing="1" w:after="100" w:afterAutospacing="1"/>
    </w:pPr>
    <w:rPr>
      <w:kern w:val="0"/>
    </w:rPr>
  </w:style>
  <w:style w:type="character" w:customStyle="1" w:styleId="prheaderChar">
    <w:name w:val="prheader Char"/>
    <w:basedOn w:val="DefaultParagraphFont"/>
    <w:link w:val="prheader"/>
    <w:rsid w:val="00177D31"/>
    <w:rPr>
      <w:rFonts w:eastAsia="PMingLiU"/>
      <w:sz w:val="24"/>
      <w:szCs w:val="24"/>
      <w:lang w:val="en-US" w:eastAsia="zh-TW" w:bidi="ar-SA"/>
    </w:rPr>
  </w:style>
  <w:style w:type="paragraph" w:customStyle="1" w:styleId="PR-AboutAdv">
    <w:name w:val="PR-AboutAdv"/>
    <w:basedOn w:val="Normal"/>
    <w:link w:val="PR-AboutAdvChar"/>
    <w:rsid w:val="000763AC"/>
    <w:pPr>
      <w:snapToGrid w:val="0"/>
    </w:pPr>
    <w:rPr>
      <w:rFonts w:ascii="Arial" w:hAnsi="Arial" w:cs="Arial"/>
      <w:sz w:val="16"/>
      <w:szCs w:val="16"/>
    </w:rPr>
  </w:style>
  <w:style w:type="character" w:customStyle="1" w:styleId="PR-AboutAdvChar">
    <w:name w:val="PR-AboutAdv Char"/>
    <w:basedOn w:val="DefaultParagraphFont"/>
    <w:link w:val="PR-AboutAdv"/>
    <w:rsid w:val="000763AC"/>
    <w:rPr>
      <w:rFonts w:ascii="Arial" w:eastAsia="PMingLiU" w:hAnsi="Arial" w:cs="Arial"/>
      <w:kern w:val="2"/>
      <w:sz w:val="16"/>
      <w:szCs w:val="16"/>
      <w:lang w:val="en-US" w:eastAsia="zh-TW" w:bidi="ar-SA"/>
    </w:rPr>
  </w:style>
  <w:style w:type="paragraph" w:customStyle="1" w:styleId="PR-Body">
    <w:name w:val="PR-Body"/>
    <w:basedOn w:val="prheader"/>
    <w:link w:val="PR-BodyChar"/>
    <w:rsid w:val="00177D31"/>
    <w:pPr>
      <w:snapToGrid w:val="0"/>
      <w:spacing w:before="0" w:beforeAutospacing="0" w:after="0" w:afterAutospacing="0"/>
    </w:pPr>
    <w:rPr>
      <w:rFonts w:ascii="Arial" w:hAnsi="Arial" w:cs="Arial"/>
      <w:color w:val="000000"/>
      <w:sz w:val="21"/>
      <w:szCs w:val="21"/>
    </w:rPr>
  </w:style>
  <w:style w:type="character" w:customStyle="1" w:styleId="PR-BodyChar">
    <w:name w:val="PR-Body Char"/>
    <w:basedOn w:val="prheaderChar"/>
    <w:link w:val="PR-Body"/>
    <w:rsid w:val="00177D31"/>
    <w:rPr>
      <w:rFonts w:ascii="Arial" w:hAnsi="Arial" w:cs="Arial"/>
      <w:color w:val="000000"/>
      <w:sz w:val="21"/>
      <w:szCs w:val="21"/>
    </w:rPr>
  </w:style>
  <w:style w:type="paragraph" w:customStyle="1" w:styleId="PR-Headline">
    <w:name w:val="PR-Headline"/>
    <w:basedOn w:val="prheader"/>
    <w:rsid w:val="00177D31"/>
    <w:pPr>
      <w:spacing w:before="240" w:beforeAutospacing="0" w:after="0" w:afterAutospacing="0"/>
      <w:ind w:leftChars="200" w:left="480"/>
      <w:jc w:val="center"/>
    </w:pPr>
    <w:rPr>
      <w:rFonts w:ascii="Arial" w:hAnsi="Arial" w:cs="Arial"/>
      <w:b/>
      <w:color w:val="000000"/>
      <w:sz w:val="36"/>
      <w:szCs w:val="36"/>
    </w:rPr>
  </w:style>
  <w:style w:type="paragraph" w:customStyle="1" w:styleId="PR-2ndLine">
    <w:name w:val="PR-2ndLine"/>
    <w:basedOn w:val="prheader"/>
    <w:rsid w:val="00177D31"/>
    <w:pPr>
      <w:spacing w:before="0" w:beforeAutospacing="0" w:after="0" w:afterAutospacing="0"/>
      <w:ind w:leftChars="200" w:left="480"/>
      <w:jc w:val="center"/>
    </w:pPr>
    <w:rPr>
      <w:rFonts w:ascii="Arial" w:hAnsi="Arial" w:cs="Arial"/>
      <w:b/>
      <w:color w:val="000000"/>
    </w:rPr>
  </w:style>
  <w:style w:type="paragraph" w:styleId="Header">
    <w:name w:val="header"/>
    <w:basedOn w:val="Normal"/>
    <w:rsid w:val="00817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17C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r-aboutadvchar0">
    <w:name w:val="pr-aboutadvchar"/>
    <w:basedOn w:val="DefaultParagraphFont"/>
    <w:rsid w:val="00810645"/>
  </w:style>
  <w:style w:type="character" w:customStyle="1" w:styleId="longtext">
    <w:name w:val="long_text"/>
    <w:basedOn w:val="DefaultParagraphFont"/>
    <w:rsid w:val="004E3477"/>
  </w:style>
  <w:style w:type="paragraph" w:styleId="BalloonText">
    <w:name w:val="Balloon Text"/>
    <w:basedOn w:val="Normal"/>
    <w:link w:val="BalloonTextChar"/>
    <w:rsid w:val="001E3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3C8"/>
    <w:rPr>
      <w:rFonts w:ascii="Tahoma" w:hAnsi="Tahoma" w:cs="Tahoma"/>
      <w:kern w:val="2"/>
      <w:sz w:val="16"/>
      <w:szCs w:val="16"/>
      <w:lang w:eastAsia="zh-TW"/>
    </w:rPr>
  </w:style>
  <w:style w:type="character" w:customStyle="1" w:styleId="longtext1">
    <w:name w:val="long_text1"/>
    <w:basedOn w:val="DefaultParagraphFont"/>
    <w:rsid w:val="00DC1E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vantech.eu/products/ARK-3440/mod_1-EEHQ5H.asp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dvantech.eu/nl/press/2010_portal/ARK-3440/martin.skiba@advantech.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ustomercare@advantech.eu" TargetMode="External"/><Relationship Id="rId11" Type="http://schemas.openxmlformats.org/officeDocument/2006/relationships/hyperlink" Target="http://buy.advantech.e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advantech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wnload.advantech.com/ProductFile/1-FZU7XA/ARK-3440_DS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.skiba\My%20Documents\Presserelease\Europe\2010_AEU_%20PR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2010_AEU_ PR-Template</Template>
  <TotalTime>36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CONTACTS</vt:lpstr>
    </vt:vector>
  </TitlesOfParts>
  <Company>advantech</Company>
  <LinksUpToDate>false</LinksUpToDate>
  <CharactersWithSpaces>3197</CharactersWithSpaces>
  <SharedDoc>false</SharedDoc>
  <HLinks>
    <vt:vector size="24" baseType="variant">
      <vt:variant>
        <vt:i4>917531</vt:i4>
      </vt:variant>
      <vt:variant>
        <vt:i4>9</vt:i4>
      </vt:variant>
      <vt:variant>
        <vt:i4>0</vt:i4>
      </vt:variant>
      <vt:variant>
        <vt:i4>5</vt:i4>
      </vt:variant>
      <vt:variant>
        <vt:lpwstr>http://buy.advantech.eu/</vt:lpwstr>
      </vt:variant>
      <vt:variant>
        <vt:lpwstr/>
      </vt:variant>
      <vt:variant>
        <vt:i4>1376281</vt:i4>
      </vt:variant>
      <vt:variant>
        <vt:i4>6</vt:i4>
      </vt:variant>
      <vt:variant>
        <vt:i4>0</vt:i4>
      </vt:variant>
      <vt:variant>
        <vt:i4>5</vt:i4>
      </vt:variant>
      <vt:variant>
        <vt:lpwstr>http://www.advantech.eu/</vt:lpwstr>
      </vt:variant>
      <vt:variant>
        <vt:lpwstr/>
      </vt:variant>
      <vt:variant>
        <vt:i4>4063357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Settings\martin.skiba\Local Settings\Temporary Internet Files\martin.skiba@advantech.de</vt:lpwstr>
      </vt:variant>
      <vt:variant>
        <vt:lpwstr/>
      </vt:variant>
      <vt:variant>
        <vt:i4>6291521</vt:i4>
      </vt:variant>
      <vt:variant>
        <vt:i4>0</vt:i4>
      </vt:variant>
      <vt:variant>
        <vt:i4>0</vt:i4>
      </vt:variant>
      <vt:variant>
        <vt:i4>5</vt:i4>
      </vt:variant>
      <vt:variant>
        <vt:lpwstr>mailto:customercare@advantech.eu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CONTACTS</dc:title>
  <dc:subject/>
  <dc:creator>Martin.Skiba</dc:creator>
  <cp:keywords/>
  <dc:description/>
  <cp:lastModifiedBy>mariette.dusseldorp</cp:lastModifiedBy>
  <cp:revision>6</cp:revision>
  <cp:lastPrinted>2009-04-15T11:45:00Z</cp:lastPrinted>
  <dcterms:created xsi:type="dcterms:W3CDTF">2010-07-16T12:59:00Z</dcterms:created>
  <dcterms:modified xsi:type="dcterms:W3CDTF">2010-07-27T07:11:00Z</dcterms:modified>
</cp:coreProperties>
</file>