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4C" w:rsidRDefault="009C634C" w:rsidP="009C634C">
      <w:pPr>
        <w:pStyle w:val="PR-Body"/>
        <w:rPr>
          <w:b/>
          <w:sz w:val="20"/>
          <w:szCs w:val="20"/>
        </w:rPr>
      </w:pPr>
    </w:p>
    <w:p w:rsidR="009C634C" w:rsidRPr="0058734F" w:rsidRDefault="009C634C" w:rsidP="009C634C">
      <w:pPr>
        <w:pStyle w:val="PR-Body"/>
        <w:ind w:left="900"/>
        <w:rPr>
          <w:bCs/>
          <w:sz w:val="20"/>
          <w:szCs w:val="20"/>
        </w:rPr>
      </w:pPr>
      <w:r w:rsidRPr="00E30125">
        <w:rPr>
          <w:b/>
          <w:sz w:val="20"/>
          <w:szCs w:val="20"/>
        </w:rPr>
        <w:t>Contact</w:t>
      </w:r>
      <w:r w:rsidR="001A5FA3">
        <w:rPr>
          <w:b/>
          <w:sz w:val="20"/>
          <w:szCs w:val="20"/>
        </w:rPr>
        <w:t xml:space="preserve"> Client </w:t>
      </w:r>
      <w:r w:rsidRPr="00E30125">
        <w:rPr>
          <w:b/>
          <w:sz w:val="20"/>
          <w:szCs w:val="20"/>
        </w:rPr>
        <w: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001A5FA3">
        <w:rPr>
          <w:bCs/>
          <w:sz w:val="20"/>
          <w:szCs w:val="20"/>
        </w:rPr>
        <w:tab/>
      </w:r>
      <w:r w:rsidRPr="0058734F">
        <w:rPr>
          <w:bCs/>
          <w:sz w:val="20"/>
          <w:szCs w:val="20"/>
        </w:rPr>
        <w:tab/>
      </w:r>
      <w:r w:rsidRPr="00E30125">
        <w:rPr>
          <w:b/>
          <w:sz w:val="20"/>
          <w:szCs w:val="20"/>
        </w:rPr>
        <w:t>Contact</w:t>
      </w:r>
      <w:r w:rsidR="001A5FA3">
        <w:rPr>
          <w:b/>
          <w:sz w:val="20"/>
          <w:szCs w:val="20"/>
        </w:rPr>
        <w:t xml:space="preserve"> Presse </w:t>
      </w:r>
      <w:r w:rsidRPr="00E30125">
        <w:rPr>
          <w:b/>
          <w:sz w:val="20"/>
          <w:szCs w:val="20"/>
        </w:rPr>
        <w:t>:</w:t>
      </w:r>
      <w:r w:rsidRPr="0058734F">
        <w:rPr>
          <w:bCs/>
          <w:sz w:val="20"/>
          <w:szCs w:val="20"/>
        </w:rPr>
        <w:t xml:space="preserve"> </w:t>
      </w:r>
    </w:p>
    <w:p w:rsidR="009C634C" w:rsidRPr="001B2D60" w:rsidRDefault="009C634C" w:rsidP="009C634C">
      <w:pPr>
        <w:pStyle w:val="PR-Body"/>
        <w:ind w:left="900"/>
        <w:rPr>
          <w:b/>
          <w:sz w:val="20"/>
          <w:szCs w:val="20"/>
        </w:rPr>
      </w:pPr>
      <w:r w:rsidRPr="0058734F">
        <w:rPr>
          <w:bCs/>
          <w:sz w:val="20"/>
          <w:szCs w:val="20"/>
        </w:rPr>
        <w:t xml:space="preserve">Advantech Europe </w:t>
      </w:r>
      <w:r w:rsidR="00802936">
        <w:rPr>
          <w:bCs/>
          <w:sz w:val="20"/>
          <w:szCs w:val="20"/>
        </w:rPr>
        <w:tab/>
      </w:r>
      <w:r w:rsidR="00802936">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9C634C" w:rsidRPr="000145FB" w:rsidRDefault="009C634C" w:rsidP="009C634C">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Marielle Severac</w:t>
      </w:r>
      <w:r w:rsidRPr="000145FB">
        <w:rPr>
          <w:b/>
          <w:sz w:val="20"/>
          <w:szCs w:val="20"/>
        </w:rPr>
        <w:tab/>
      </w:r>
    </w:p>
    <w:p w:rsidR="009C634C" w:rsidRPr="00D90369" w:rsidRDefault="001A5FA3" w:rsidP="009C634C">
      <w:pPr>
        <w:pStyle w:val="PR-Body"/>
        <w:ind w:left="900"/>
        <w:rPr>
          <w:b/>
          <w:sz w:val="20"/>
          <w:szCs w:val="20"/>
        </w:rPr>
      </w:pPr>
      <w:r>
        <w:rPr>
          <w:bCs/>
          <w:sz w:val="20"/>
          <w:szCs w:val="20"/>
        </w:rPr>
        <w:t>N°Vert</w:t>
      </w:r>
      <w:r w:rsidR="009C634C" w:rsidRPr="00D90369">
        <w:rPr>
          <w:bCs/>
          <w:sz w:val="20"/>
          <w:szCs w:val="20"/>
        </w:rPr>
        <w:t>: 00800 24 26 80 8</w:t>
      </w:r>
      <w:r w:rsidR="009C634C">
        <w:rPr>
          <w:bCs/>
          <w:sz w:val="20"/>
          <w:szCs w:val="20"/>
        </w:rPr>
        <w:t>0</w:t>
      </w:r>
      <w:r w:rsidR="009C634C" w:rsidRPr="00D90369">
        <w:rPr>
          <w:b/>
          <w:sz w:val="20"/>
          <w:szCs w:val="20"/>
        </w:rPr>
        <w:tab/>
      </w:r>
      <w:r w:rsidR="009C634C" w:rsidRPr="00D90369">
        <w:rPr>
          <w:b/>
          <w:sz w:val="20"/>
          <w:szCs w:val="20"/>
        </w:rPr>
        <w:tab/>
      </w:r>
      <w:r>
        <w:rPr>
          <w:b/>
          <w:sz w:val="20"/>
          <w:szCs w:val="20"/>
        </w:rPr>
        <w:tab/>
      </w:r>
      <w:r w:rsidR="009C634C" w:rsidRPr="00D90369">
        <w:rPr>
          <w:b/>
          <w:sz w:val="20"/>
          <w:szCs w:val="20"/>
        </w:rPr>
        <w:tab/>
      </w:r>
      <w:r w:rsidR="009C634C" w:rsidRPr="00D90369">
        <w:rPr>
          <w:b/>
          <w:sz w:val="20"/>
          <w:szCs w:val="20"/>
        </w:rPr>
        <w:tab/>
      </w:r>
      <w:r w:rsidR="009C634C" w:rsidRPr="00D90369">
        <w:rPr>
          <w:bCs/>
          <w:sz w:val="20"/>
          <w:szCs w:val="20"/>
        </w:rPr>
        <w:t xml:space="preserve">Tel </w:t>
      </w:r>
      <w:r w:rsidR="009C634C">
        <w:rPr>
          <w:bCs/>
          <w:sz w:val="20"/>
          <w:szCs w:val="20"/>
        </w:rPr>
        <w:t>:</w:t>
      </w:r>
      <w:r w:rsidR="009C634C" w:rsidRPr="00D90369">
        <w:rPr>
          <w:bCs/>
          <w:sz w:val="20"/>
          <w:szCs w:val="20"/>
        </w:rPr>
        <w:t xml:space="preserve"> 01.41.19.75.70</w:t>
      </w:r>
    </w:p>
    <w:p w:rsidR="009C634C" w:rsidRPr="00D90369" w:rsidRDefault="000910CD" w:rsidP="009C634C">
      <w:pPr>
        <w:pStyle w:val="PR-Body"/>
        <w:ind w:left="900"/>
        <w:rPr>
          <w:sz w:val="20"/>
          <w:szCs w:val="20"/>
        </w:rPr>
      </w:pPr>
      <w:hyperlink r:id="rId6" w:history="1">
        <w:r w:rsidR="009C634C" w:rsidRPr="00465F7A">
          <w:rPr>
            <w:rStyle w:val="Hyperlink"/>
            <w:sz w:val="20"/>
            <w:szCs w:val="20"/>
          </w:rPr>
          <w:t>customercare@advantech.eu</w:t>
        </w:r>
      </w:hyperlink>
      <w:r w:rsidR="009C634C" w:rsidRPr="00D90369">
        <w:rPr>
          <w:sz w:val="20"/>
          <w:szCs w:val="20"/>
        </w:rPr>
        <w:tab/>
      </w:r>
      <w:r w:rsidR="009C634C" w:rsidRPr="00D90369">
        <w:rPr>
          <w:sz w:val="20"/>
          <w:szCs w:val="20"/>
        </w:rPr>
        <w:tab/>
      </w:r>
      <w:r w:rsidR="009C634C" w:rsidRPr="00D90369">
        <w:rPr>
          <w:sz w:val="20"/>
          <w:szCs w:val="20"/>
        </w:rPr>
        <w:tab/>
      </w:r>
      <w:r w:rsidR="009C634C" w:rsidRPr="00D90369">
        <w:rPr>
          <w:sz w:val="20"/>
          <w:szCs w:val="20"/>
        </w:rPr>
        <w:tab/>
      </w:r>
      <w:hyperlink r:id="rId7" w:history="1">
        <w:r w:rsidR="009C634C" w:rsidRPr="00D90369">
          <w:rPr>
            <w:rStyle w:val="Hyperlink"/>
            <w:sz w:val="20"/>
            <w:szCs w:val="20"/>
          </w:rPr>
          <w:t>marielle.severac@advantech.fr</w:t>
        </w:r>
      </w:hyperlink>
    </w:p>
    <w:p w:rsidR="009C634C" w:rsidRPr="00D90369" w:rsidRDefault="009C634C" w:rsidP="009C634C">
      <w:pPr>
        <w:pStyle w:val="PR-Body"/>
        <w:ind w:left="900"/>
        <w:rPr>
          <w:sz w:val="20"/>
          <w:szCs w:val="20"/>
        </w:rPr>
      </w:pPr>
    </w:p>
    <w:p w:rsidR="009C634C" w:rsidRPr="00E33AD4" w:rsidRDefault="009C634C" w:rsidP="009C634C">
      <w:pPr>
        <w:pStyle w:val="PR-Headline"/>
        <w:snapToGrid w:val="0"/>
        <w:spacing w:before="0"/>
        <w:rPr>
          <w:sz w:val="32"/>
          <w:szCs w:val="32"/>
        </w:rPr>
      </w:pPr>
    </w:p>
    <w:p w:rsidR="004D2AD3" w:rsidRDefault="004D2AD3" w:rsidP="004D2AD3">
      <w:pPr>
        <w:adjustRightInd w:val="0"/>
        <w:snapToGrid w:val="0"/>
        <w:jc w:val="center"/>
        <w:rPr>
          <w:rFonts w:ascii="Arial" w:hAnsi="Arial" w:cs="Arial"/>
          <w:b/>
          <w:sz w:val="32"/>
          <w:szCs w:val="28"/>
          <w:lang w:val="fr-FR"/>
        </w:rPr>
      </w:pPr>
      <w:r w:rsidRPr="004D2AD3">
        <w:rPr>
          <w:rFonts w:ascii="Arial" w:hAnsi="Arial" w:cs="Arial"/>
          <w:b/>
          <w:sz w:val="32"/>
          <w:szCs w:val="28"/>
          <w:lang w:val="fr-FR"/>
        </w:rPr>
        <w:t xml:space="preserve">L’UBiQ-480 : </w:t>
      </w:r>
    </w:p>
    <w:p w:rsidR="004D2AD3" w:rsidRPr="004D2AD3" w:rsidRDefault="004D2AD3" w:rsidP="004D2AD3">
      <w:pPr>
        <w:jc w:val="center"/>
        <w:rPr>
          <w:rFonts w:ascii="Arial" w:hAnsi="Arial" w:cs="Arial"/>
          <w:b/>
          <w:sz w:val="32"/>
          <w:szCs w:val="32"/>
          <w:lang w:val="fr-FR"/>
        </w:rPr>
      </w:pPr>
      <w:r w:rsidRPr="004D2AD3">
        <w:rPr>
          <w:rFonts w:ascii="Arial" w:hAnsi="Arial" w:cs="Arial"/>
          <w:b/>
          <w:sz w:val="32"/>
          <w:szCs w:val="28"/>
          <w:lang w:val="fr-FR"/>
        </w:rPr>
        <w:t>Une touche d’élégance chez soi, au bureau ou à l’extérieur</w:t>
      </w:r>
    </w:p>
    <w:p w:rsidR="00170F72" w:rsidRPr="005B403F" w:rsidRDefault="00170F72" w:rsidP="00170F72">
      <w:pPr>
        <w:pStyle w:val="PR-Body"/>
        <w:jc w:val="center"/>
        <w:rPr>
          <w:color w:val="auto"/>
          <w:sz w:val="28"/>
          <w:szCs w:val="28"/>
          <w:lang w:val="fr-FR"/>
        </w:rPr>
      </w:pPr>
    </w:p>
    <w:p w:rsidR="00170F72" w:rsidRPr="005B403F" w:rsidRDefault="00170F72" w:rsidP="00170F72">
      <w:pPr>
        <w:pStyle w:val="PR-Body"/>
        <w:rPr>
          <w:b/>
          <w:i/>
          <w:sz w:val="20"/>
          <w:szCs w:val="20"/>
          <w:lang w:val="fr-FR"/>
        </w:rPr>
      </w:pPr>
    </w:p>
    <w:p w:rsidR="005F0742" w:rsidRDefault="005F0742" w:rsidP="005F0742">
      <w:pPr>
        <w:pStyle w:val="BodyText"/>
        <w:spacing w:beforeLines="50" w:afterLines="50"/>
        <w:rPr>
          <w:rFonts w:ascii="Arial" w:hAnsi="Arial" w:cs="Arial"/>
          <w:kern w:val="0"/>
          <w:sz w:val="21"/>
          <w:szCs w:val="21"/>
          <w:lang w:val="fr-FR"/>
        </w:rPr>
      </w:pPr>
      <w:r w:rsidRPr="00F86C08">
        <w:rPr>
          <w:rFonts w:ascii="Arial" w:hAnsi="Arial" w:cs="Arial"/>
          <w:b/>
          <w:bCs/>
          <w:i/>
          <w:iCs/>
          <w:sz w:val="20"/>
          <w:szCs w:val="22"/>
          <w:lang w:val="fr-FR"/>
        </w:rPr>
        <w:t xml:space="preserve">Europe, avril 2010 – </w:t>
      </w:r>
      <w:r w:rsidRPr="005200B8">
        <w:rPr>
          <w:rFonts w:ascii="Arial" w:hAnsi="Arial" w:cs="Arial"/>
          <w:kern w:val="0"/>
          <w:sz w:val="21"/>
          <w:szCs w:val="21"/>
          <w:lang w:val="fr-FR"/>
        </w:rPr>
        <w:t xml:space="preserve">Advantech, </w:t>
      </w:r>
      <w:r>
        <w:rPr>
          <w:rFonts w:ascii="Arial" w:hAnsi="Arial" w:cs="Arial"/>
          <w:kern w:val="0"/>
          <w:sz w:val="21"/>
          <w:szCs w:val="21"/>
          <w:lang w:val="fr-FR"/>
        </w:rPr>
        <w:t>leader mondial des solutions et services</w:t>
      </w:r>
      <w:r w:rsidRPr="005200B8">
        <w:rPr>
          <w:rFonts w:ascii="Arial" w:hAnsi="Arial" w:cs="Arial"/>
          <w:kern w:val="0"/>
          <w:sz w:val="21"/>
          <w:szCs w:val="21"/>
          <w:lang w:val="fr-FR"/>
        </w:rPr>
        <w:t xml:space="preserve"> ePlatform, </w:t>
      </w:r>
      <w:r>
        <w:rPr>
          <w:rFonts w:ascii="Arial" w:hAnsi="Arial" w:cs="Arial"/>
          <w:kern w:val="0"/>
          <w:sz w:val="21"/>
          <w:szCs w:val="21"/>
          <w:lang w:val="fr-FR"/>
        </w:rPr>
        <w:t>annonce l’</w:t>
      </w:r>
      <w:r w:rsidRPr="005200B8">
        <w:rPr>
          <w:rFonts w:ascii="Arial" w:hAnsi="Arial" w:cs="Arial"/>
          <w:kern w:val="0"/>
          <w:sz w:val="21"/>
          <w:szCs w:val="21"/>
          <w:lang w:val="fr-FR"/>
        </w:rPr>
        <w:t xml:space="preserve">UBiQ-480, </w:t>
      </w:r>
      <w:r w:rsidR="00E321AD">
        <w:rPr>
          <w:rFonts w:ascii="Arial" w:hAnsi="Arial" w:cs="Arial"/>
          <w:kern w:val="0"/>
          <w:sz w:val="21"/>
          <w:szCs w:val="21"/>
          <w:lang w:val="fr-FR"/>
        </w:rPr>
        <w:t>terminal tactile</w:t>
      </w:r>
      <w:r>
        <w:rPr>
          <w:rFonts w:ascii="Arial" w:hAnsi="Arial" w:cs="Arial"/>
          <w:kern w:val="0"/>
          <w:sz w:val="21"/>
          <w:szCs w:val="21"/>
          <w:lang w:val="fr-FR"/>
        </w:rPr>
        <w:t xml:space="preserve"> avec écran </w:t>
      </w:r>
      <w:r w:rsidRPr="005200B8">
        <w:rPr>
          <w:rFonts w:ascii="Arial" w:hAnsi="Arial" w:cs="Arial"/>
          <w:kern w:val="0"/>
          <w:sz w:val="21"/>
          <w:szCs w:val="21"/>
          <w:lang w:val="fr-FR"/>
        </w:rPr>
        <w:t xml:space="preserve">TFT </w:t>
      </w:r>
      <w:r>
        <w:rPr>
          <w:rFonts w:ascii="Arial" w:hAnsi="Arial" w:cs="Arial"/>
          <w:kern w:val="0"/>
          <w:sz w:val="21"/>
          <w:szCs w:val="21"/>
          <w:lang w:val="fr-FR"/>
        </w:rPr>
        <w:t>de 7 pouces et caméra CMOS de 1,</w:t>
      </w:r>
      <w:r w:rsidRPr="005200B8">
        <w:rPr>
          <w:rFonts w:ascii="Arial" w:hAnsi="Arial" w:cs="Arial"/>
          <w:kern w:val="0"/>
          <w:sz w:val="21"/>
          <w:szCs w:val="21"/>
          <w:lang w:val="fr-FR"/>
        </w:rPr>
        <w:t>3 M pixel</w:t>
      </w:r>
      <w:r>
        <w:rPr>
          <w:rFonts w:ascii="Arial" w:hAnsi="Arial" w:cs="Arial"/>
          <w:kern w:val="0"/>
          <w:sz w:val="21"/>
          <w:szCs w:val="21"/>
          <w:lang w:val="fr-FR"/>
        </w:rPr>
        <w:t>s,</w:t>
      </w:r>
      <w:r w:rsidRPr="005200B8">
        <w:rPr>
          <w:rFonts w:ascii="Arial" w:hAnsi="Arial" w:cs="Arial"/>
          <w:kern w:val="0"/>
          <w:sz w:val="21"/>
          <w:szCs w:val="21"/>
          <w:lang w:val="fr-FR"/>
        </w:rPr>
        <w:t xml:space="preserve"> </w:t>
      </w:r>
      <w:r>
        <w:rPr>
          <w:rFonts w:ascii="Arial" w:hAnsi="Arial" w:cs="Arial"/>
          <w:kern w:val="0"/>
          <w:sz w:val="21"/>
          <w:szCs w:val="21"/>
          <w:lang w:val="fr-FR"/>
        </w:rPr>
        <w:t xml:space="preserve">à monter dans un mur, sur un bureau ou sur une table de </w:t>
      </w:r>
      <w:r w:rsidRPr="005200B8">
        <w:rPr>
          <w:rFonts w:ascii="Arial" w:hAnsi="Arial" w:cs="Arial"/>
          <w:kern w:val="0"/>
          <w:sz w:val="21"/>
          <w:szCs w:val="21"/>
          <w:lang w:val="fr-FR"/>
        </w:rPr>
        <w:t>conf</w:t>
      </w:r>
      <w:r>
        <w:rPr>
          <w:rFonts w:ascii="Arial" w:hAnsi="Arial" w:cs="Arial"/>
          <w:kern w:val="0"/>
          <w:sz w:val="21"/>
          <w:szCs w:val="21"/>
          <w:lang w:val="fr-FR"/>
        </w:rPr>
        <w:t>é</w:t>
      </w:r>
      <w:r w:rsidRPr="005200B8">
        <w:rPr>
          <w:rFonts w:ascii="Arial" w:hAnsi="Arial" w:cs="Arial"/>
          <w:kern w:val="0"/>
          <w:sz w:val="21"/>
          <w:szCs w:val="21"/>
          <w:lang w:val="fr-FR"/>
        </w:rPr>
        <w:t xml:space="preserve">rence. </w:t>
      </w:r>
      <w:r>
        <w:rPr>
          <w:rFonts w:ascii="Arial" w:hAnsi="Arial" w:cs="Arial"/>
          <w:kern w:val="0"/>
          <w:sz w:val="21"/>
          <w:szCs w:val="21"/>
          <w:lang w:val="fr-FR"/>
        </w:rPr>
        <w:t>L’</w:t>
      </w:r>
      <w:r w:rsidRPr="005200B8">
        <w:rPr>
          <w:rFonts w:ascii="Arial" w:hAnsi="Arial" w:cs="Arial"/>
          <w:kern w:val="0"/>
          <w:sz w:val="21"/>
          <w:szCs w:val="21"/>
          <w:lang w:val="fr-FR"/>
        </w:rPr>
        <w:t xml:space="preserve">UBiQ-480 </w:t>
      </w:r>
      <w:r>
        <w:rPr>
          <w:rFonts w:ascii="Arial" w:hAnsi="Arial" w:cs="Arial"/>
          <w:kern w:val="0"/>
          <w:sz w:val="21"/>
          <w:szCs w:val="21"/>
          <w:lang w:val="fr-FR"/>
        </w:rPr>
        <w:t xml:space="preserve">se comporte comme un centre de télécontrôle interactif qui peut aussi diffuser des contenus audio et vidéo. Un micro et des haut-parleurs intégrés permettent de l’utiliser facilement sans combiné, et il intègre une technologie d’annulation de bruit. Son processeur FreeScale i.MX31 à </w:t>
      </w:r>
      <w:r w:rsidRPr="005200B8">
        <w:rPr>
          <w:rFonts w:ascii="Arial" w:hAnsi="Arial" w:cs="Arial"/>
          <w:kern w:val="0"/>
          <w:sz w:val="21"/>
          <w:szCs w:val="21"/>
          <w:lang w:val="fr-FR"/>
        </w:rPr>
        <w:t xml:space="preserve">523 MHz </w:t>
      </w:r>
      <w:r>
        <w:rPr>
          <w:rFonts w:ascii="Arial" w:hAnsi="Arial" w:cs="Arial"/>
          <w:kern w:val="0"/>
          <w:sz w:val="21"/>
          <w:szCs w:val="21"/>
          <w:lang w:val="fr-FR"/>
        </w:rPr>
        <w:t>exécute Win</w:t>
      </w:r>
      <w:r w:rsidRPr="005200B8">
        <w:rPr>
          <w:rFonts w:ascii="Arial" w:hAnsi="Arial" w:cs="Arial"/>
          <w:kern w:val="0"/>
          <w:sz w:val="21"/>
          <w:szCs w:val="21"/>
          <w:lang w:val="fr-FR"/>
        </w:rPr>
        <w:t>CE</w:t>
      </w:r>
      <w:r>
        <w:rPr>
          <w:rFonts w:ascii="Arial" w:hAnsi="Arial" w:cs="Arial"/>
          <w:kern w:val="0"/>
          <w:sz w:val="21"/>
          <w:szCs w:val="21"/>
          <w:lang w:val="fr-FR"/>
        </w:rPr>
        <w:t>,</w:t>
      </w:r>
      <w:r w:rsidRPr="005200B8">
        <w:rPr>
          <w:rFonts w:ascii="Arial" w:hAnsi="Arial" w:cs="Arial"/>
          <w:kern w:val="0"/>
          <w:sz w:val="21"/>
          <w:szCs w:val="21"/>
          <w:lang w:val="fr-FR"/>
        </w:rPr>
        <w:t xml:space="preserve"> </w:t>
      </w:r>
      <w:r>
        <w:rPr>
          <w:rFonts w:ascii="Arial" w:hAnsi="Arial" w:cs="Arial"/>
          <w:kern w:val="0"/>
          <w:sz w:val="21"/>
          <w:szCs w:val="21"/>
          <w:lang w:val="fr-FR"/>
        </w:rPr>
        <w:t>avec une interface graphique</w:t>
      </w:r>
      <w:r w:rsidRPr="005200B8">
        <w:rPr>
          <w:rFonts w:ascii="Arial" w:hAnsi="Arial" w:cs="Arial"/>
          <w:kern w:val="0"/>
          <w:sz w:val="21"/>
          <w:szCs w:val="21"/>
          <w:lang w:val="fr-FR"/>
        </w:rPr>
        <w:t xml:space="preserve"> </w:t>
      </w:r>
      <w:r>
        <w:rPr>
          <w:rFonts w:ascii="Arial" w:hAnsi="Arial" w:cs="Arial"/>
          <w:kern w:val="0"/>
          <w:sz w:val="21"/>
          <w:szCs w:val="21"/>
          <w:lang w:val="fr-FR"/>
        </w:rPr>
        <w:t xml:space="preserve">astucieuse conçue pour être utilisée chez soi, à l’hôtel et au bureau comme terminal de vidéoconférence. Six clés de fonctions </w:t>
      </w:r>
      <w:r w:rsidRPr="005200B8">
        <w:rPr>
          <w:rFonts w:ascii="Arial" w:hAnsi="Arial" w:cs="Arial"/>
          <w:kern w:val="0"/>
          <w:sz w:val="21"/>
          <w:szCs w:val="21"/>
          <w:lang w:val="fr-FR"/>
        </w:rPr>
        <w:t>programmable</w:t>
      </w:r>
      <w:r>
        <w:rPr>
          <w:rFonts w:ascii="Arial" w:hAnsi="Arial" w:cs="Arial"/>
          <w:kern w:val="0"/>
          <w:sz w:val="21"/>
          <w:szCs w:val="21"/>
          <w:lang w:val="fr-FR"/>
        </w:rPr>
        <w:t>s</w:t>
      </w:r>
      <w:r w:rsidRPr="005200B8">
        <w:rPr>
          <w:rFonts w:ascii="Arial" w:hAnsi="Arial" w:cs="Arial"/>
          <w:kern w:val="0"/>
          <w:sz w:val="21"/>
          <w:szCs w:val="21"/>
          <w:lang w:val="fr-FR"/>
        </w:rPr>
        <w:t xml:space="preserve"> </w:t>
      </w:r>
      <w:r>
        <w:rPr>
          <w:rFonts w:ascii="Arial" w:hAnsi="Arial" w:cs="Arial"/>
          <w:kern w:val="0"/>
          <w:sz w:val="21"/>
          <w:szCs w:val="21"/>
          <w:lang w:val="fr-FR"/>
        </w:rPr>
        <w:t>et des façades échangeables permettent de le personnaliser en fonction du décor</w:t>
      </w:r>
      <w:r w:rsidRPr="005200B8">
        <w:rPr>
          <w:rFonts w:ascii="Arial" w:hAnsi="Arial" w:cs="Arial"/>
          <w:kern w:val="0"/>
          <w:sz w:val="21"/>
          <w:szCs w:val="21"/>
          <w:lang w:val="fr-FR"/>
        </w:rPr>
        <w:t xml:space="preserve">. </w:t>
      </w:r>
      <w:r>
        <w:rPr>
          <w:rFonts w:ascii="Arial" w:hAnsi="Arial" w:cs="Arial"/>
          <w:kern w:val="0"/>
          <w:sz w:val="21"/>
          <w:szCs w:val="21"/>
          <w:lang w:val="fr-FR"/>
        </w:rPr>
        <w:t>L’</w:t>
      </w:r>
      <w:r w:rsidRPr="005200B8">
        <w:rPr>
          <w:rFonts w:ascii="Arial" w:hAnsi="Arial" w:cs="Arial"/>
          <w:kern w:val="0"/>
          <w:sz w:val="21"/>
          <w:szCs w:val="21"/>
          <w:lang w:val="fr-FR"/>
        </w:rPr>
        <w:t xml:space="preserve">UBiQ-480 </w:t>
      </w:r>
      <w:r>
        <w:rPr>
          <w:rFonts w:ascii="Arial" w:hAnsi="Arial" w:cs="Arial"/>
          <w:kern w:val="0"/>
          <w:sz w:val="21"/>
          <w:szCs w:val="21"/>
          <w:lang w:val="fr-FR"/>
        </w:rPr>
        <w:t>est susceptible de contrôler les systèmes environnementaux d’un immeuble comme l’air conditionné et l’éclairage, ainsi qu’une variété d’autres dispositifs grâce à son large éventail d’options de connectivité. Il se relie en réseau</w:t>
      </w:r>
      <w:r w:rsidRPr="005200B8">
        <w:rPr>
          <w:rFonts w:ascii="Arial" w:hAnsi="Arial" w:cs="Arial"/>
          <w:kern w:val="0"/>
          <w:sz w:val="21"/>
          <w:szCs w:val="21"/>
          <w:lang w:val="fr-FR"/>
        </w:rPr>
        <w:t xml:space="preserve"> </w:t>
      </w:r>
      <w:r>
        <w:rPr>
          <w:rFonts w:ascii="Arial" w:hAnsi="Arial" w:cs="Arial"/>
          <w:kern w:val="0"/>
          <w:sz w:val="21"/>
          <w:szCs w:val="21"/>
          <w:lang w:val="fr-FR"/>
        </w:rPr>
        <w:t>grâce à une interface sans fil optionnelle ;</w:t>
      </w:r>
      <w:r w:rsidRPr="005200B8">
        <w:rPr>
          <w:rFonts w:ascii="Arial" w:hAnsi="Arial" w:cs="Arial"/>
          <w:kern w:val="0"/>
          <w:sz w:val="21"/>
          <w:szCs w:val="21"/>
          <w:lang w:val="fr-FR"/>
        </w:rPr>
        <w:t xml:space="preserve"> </w:t>
      </w:r>
      <w:r>
        <w:rPr>
          <w:rFonts w:ascii="Arial" w:hAnsi="Arial" w:cs="Arial"/>
          <w:kern w:val="0"/>
          <w:sz w:val="21"/>
          <w:szCs w:val="21"/>
          <w:lang w:val="fr-FR"/>
        </w:rPr>
        <w:t xml:space="preserve">il dispose d’un port de maintenance d’accès pratique derrière le panneau avant ; et il supporte la suite de développement UBiQ d’Advantech, qui assiste les intégrateurs système en minimisant le temps de mise sur le marché. </w:t>
      </w:r>
      <w:r w:rsidRPr="005200B8">
        <w:rPr>
          <w:rFonts w:ascii="Arial" w:hAnsi="Arial" w:cs="Arial"/>
          <w:kern w:val="0"/>
          <w:sz w:val="21"/>
          <w:szCs w:val="21"/>
          <w:lang w:val="fr-FR"/>
        </w:rPr>
        <w:t xml:space="preserve"> </w:t>
      </w:r>
    </w:p>
    <w:p w:rsidR="00E321AD" w:rsidRDefault="00E321AD" w:rsidP="005F0742">
      <w:pPr>
        <w:pStyle w:val="BodyText"/>
        <w:spacing w:beforeLines="50" w:afterLines="50"/>
        <w:rPr>
          <w:rFonts w:ascii="Arial" w:hAnsi="Arial" w:cs="Arial"/>
          <w:b/>
          <w:sz w:val="21"/>
          <w:szCs w:val="21"/>
          <w:lang w:val="fr-FR"/>
        </w:rPr>
      </w:pPr>
    </w:p>
    <w:p w:rsidR="005F0742" w:rsidRPr="00E321AD" w:rsidRDefault="005F0742" w:rsidP="005F0742">
      <w:pPr>
        <w:pStyle w:val="BodyText"/>
        <w:spacing w:beforeLines="50" w:afterLines="50"/>
        <w:rPr>
          <w:rFonts w:ascii="Arial" w:hAnsi="Arial" w:cs="Arial"/>
          <w:b/>
          <w:sz w:val="22"/>
          <w:szCs w:val="21"/>
          <w:lang w:val="fr-FR"/>
        </w:rPr>
      </w:pPr>
      <w:r w:rsidRPr="00E321AD">
        <w:rPr>
          <w:rFonts w:ascii="Arial" w:hAnsi="Arial" w:cs="Arial"/>
          <w:b/>
          <w:sz w:val="22"/>
          <w:szCs w:val="21"/>
          <w:lang w:val="fr-FR"/>
        </w:rPr>
        <w:t xml:space="preserve">Une pléthore d’options de communication </w:t>
      </w:r>
    </w:p>
    <w:p w:rsidR="005F0742" w:rsidRDefault="005F0742" w:rsidP="005F0742">
      <w:pPr>
        <w:pStyle w:val="BodyText"/>
        <w:spacing w:beforeLines="50" w:afterLines="50"/>
        <w:rPr>
          <w:rFonts w:ascii="Arial" w:hAnsi="Arial" w:cs="Arial"/>
          <w:sz w:val="21"/>
          <w:szCs w:val="21"/>
          <w:lang w:val="fr-FR"/>
        </w:rPr>
      </w:pPr>
      <w:r>
        <w:rPr>
          <w:rFonts w:ascii="Arial" w:hAnsi="Arial" w:cs="Arial"/>
          <w:sz w:val="21"/>
          <w:szCs w:val="21"/>
          <w:lang w:val="fr-FR"/>
        </w:rPr>
        <w:t>L’</w:t>
      </w:r>
      <w:r w:rsidRPr="005200B8">
        <w:rPr>
          <w:rFonts w:ascii="Arial" w:hAnsi="Arial" w:cs="Arial"/>
          <w:sz w:val="21"/>
          <w:szCs w:val="21"/>
          <w:lang w:val="fr-FR"/>
        </w:rPr>
        <w:t xml:space="preserve">UBiQ-480 </w:t>
      </w:r>
      <w:r>
        <w:rPr>
          <w:rFonts w:ascii="Arial" w:hAnsi="Arial" w:cs="Arial"/>
          <w:sz w:val="21"/>
          <w:szCs w:val="21"/>
          <w:lang w:val="fr-FR"/>
        </w:rPr>
        <w:t>offre une foule d’options d’E/S. Il est équipé de deux interfaces réseau, d’interfaces RS-232, RS-485, USB et E/S numériques</w:t>
      </w:r>
      <w:r w:rsidRPr="005200B8">
        <w:rPr>
          <w:rFonts w:ascii="Arial" w:hAnsi="Arial" w:cs="Arial"/>
          <w:sz w:val="21"/>
          <w:szCs w:val="21"/>
          <w:lang w:val="fr-FR"/>
        </w:rPr>
        <w:t xml:space="preserve">. </w:t>
      </w:r>
      <w:r>
        <w:rPr>
          <w:rFonts w:ascii="Arial" w:hAnsi="Arial" w:cs="Arial"/>
          <w:sz w:val="21"/>
          <w:szCs w:val="21"/>
          <w:lang w:val="fr-FR"/>
        </w:rPr>
        <w:t>Les doubles interfaces réseau sont conçues en d’emblée pour la sécurité, et le riche ensemble de connecteurs permet à l’</w:t>
      </w:r>
      <w:r w:rsidRPr="005200B8">
        <w:rPr>
          <w:rFonts w:ascii="Arial" w:hAnsi="Arial" w:cs="Arial"/>
          <w:sz w:val="21"/>
          <w:szCs w:val="21"/>
          <w:lang w:val="fr-FR"/>
        </w:rPr>
        <w:t xml:space="preserve">UBiQ-480 </w:t>
      </w:r>
      <w:r>
        <w:rPr>
          <w:rFonts w:ascii="Arial" w:hAnsi="Arial" w:cs="Arial"/>
          <w:sz w:val="21"/>
          <w:szCs w:val="21"/>
          <w:lang w:val="fr-FR"/>
        </w:rPr>
        <w:t xml:space="preserve">de contrôler virtuellement n’importe quelle fonction, allant des appareils </w:t>
      </w:r>
      <w:r w:rsidRPr="005200B8">
        <w:rPr>
          <w:rFonts w:ascii="Arial" w:hAnsi="Arial" w:cs="Arial"/>
          <w:sz w:val="21"/>
          <w:szCs w:val="21"/>
          <w:lang w:val="fr-FR"/>
        </w:rPr>
        <w:t>audio, vid</w:t>
      </w:r>
      <w:r>
        <w:rPr>
          <w:rFonts w:ascii="Arial" w:hAnsi="Arial" w:cs="Arial"/>
          <w:sz w:val="21"/>
          <w:szCs w:val="21"/>
          <w:lang w:val="fr-FR"/>
        </w:rPr>
        <w:t>é</w:t>
      </w:r>
      <w:r w:rsidRPr="005200B8">
        <w:rPr>
          <w:rFonts w:ascii="Arial" w:hAnsi="Arial" w:cs="Arial"/>
          <w:sz w:val="21"/>
          <w:szCs w:val="21"/>
          <w:lang w:val="fr-FR"/>
        </w:rPr>
        <w:t xml:space="preserve">o </w:t>
      </w:r>
      <w:r>
        <w:rPr>
          <w:rFonts w:ascii="Arial" w:hAnsi="Arial" w:cs="Arial"/>
          <w:sz w:val="21"/>
          <w:szCs w:val="21"/>
          <w:lang w:val="fr-FR"/>
        </w:rPr>
        <w:t xml:space="preserve">et de </w:t>
      </w:r>
      <w:r w:rsidRPr="005200B8">
        <w:rPr>
          <w:rFonts w:ascii="Arial" w:hAnsi="Arial" w:cs="Arial"/>
          <w:sz w:val="21"/>
          <w:szCs w:val="21"/>
          <w:lang w:val="fr-FR"/>
        </w:rPr>
        <w:t xml:space="preserve">communication </w:t>
      </w:r>
      <w:r>
        <w:rPr>
          <w:rFonts w:ascii="Arial" w:hAnsi="Arial" w:cs="Arial"/>
          <w:sz w:val="21"/>
          <w:szCs w:val="21"/>
          <w:lang w:val="fr-FR"/>
        </w:rPr>
        <w:t>aux systèmes d’éclairage, de climatisation et de sécurité</w:t>
      </w:r>
      <w:r w:rsidRPr="005200B8">
        <w:rPr>
          <w:rFonts w:ascii="Arial" w:hAnsi="Arial" w:cs="Arial"/>
          <w:sz w:val="21"/>
          <w:szCs w:val="21"/>
          <w:lang w:val="fr-FR"/>
        </w:rPr>
        <w:t xml:space="preserve">. </w:t>
      </w:r>
      <w:r>
        <w:rPr>
          <w:rFonts w:ascii="Arial" w:hAnsi="Arial" w:cs="Arial"/>
          <w:sz w:val="21"/>
          <w:szCs w:val="21"/>
          <w:lang w:val="fr-FR"/>
        </w:rPr>
        <w:t xml:space="preserve">Le port </w:t>
      </w:r>
      <w:r w:rsidRPr="005200B8">
        <w:rPr>
          <w:rFonts w:ascii="Arial" w:hAnsi="Arial" w:cs="Arial"/>
          <w:sz w:val="21"/>
          <w:szCs w:val="21"/>
          <w:lang w:val="fr-FR"/>
        </w:rPr>
        <w:t xml:space="preserve">USB </w:t>
      </w:r>
      <w:r>
        <w:rPr>
          <w:rFonts w:ascii="Arial" w:hAnsi="Arial" w:cs="Arial"/>
          <w:sz w:val="21"/>
          <w:szCs w:val="21"/>
          <w:lang w:val="fr-FR"/>
        </w:rPr>
        <w:t>est situé sous le panneau avant pour que la maintenance soit facilement effectuée sans avoir à enlever le terminal de son site. Il est également facile d’ajouter l’</w:t>
      </w:r>
      <w:r w:rsidRPr="005200B8">
        <w:rPr>
          <w:rFonts w:ascii="Arial" w:hAnsi="Arial" w:cs="Arial"/>
          <w:sz w:val="21"/>
          <w:szCs w:val="21"/>
          <w:lang w:val="fr-FR"/>
        </w:rPr>
        <w:t xml:space="preserve">UBiQ-480 </w:t>
      </w:r>
      <w:r>
        <w:rPr>
          <w:rFonts w:ascii="Arial" w:hAnsi="Arial" w:cs="Arial"/>
          <w:sz w:val="21"/>
          <w:szCs w:val="21"/>
          <w:lang w:val="fr-FR"/>
        </w:rPr>
        <w:t>à une</w:t>
      </w:r>
      <w:r w:rsidRPr="005200B8">
        <w:rPr>
          <w:rFonts w:ascii="Arial" w:hAnsi="Arial" w:cs="Arial"/>
          <w:sz w:val="21"/>
          <w:szCs w:val="21"/>
          <w:lang w:val="fr-FR"/>
        </w:rPr>
        <w:t xml:space="preserve"> infrastructure </w:t>
      </w:r>
      <w:r>
        <w:rPr>
          <w:rFonts w:ascii="Arial" w:hAnsi="Arial" w:cs="Arial"/>
          <w:sz w:val="21"/>
          <w:szCs w:val="21"/>
          <w:lang w:val="fr-FR"/>
        </w:rPr>
        <w:t>existante, car la connexion réseau dispose de la technologie POE (</w:t>
      </w:r>
      <w:r w:rsidRPr="005200B8">
        <w:rPr>
          <w:rFonts w:ascii="Arial" w:hAnsi="Arial" w:cs="Arial"/>
          <w:sz w:val="21"/>
          <w:szCs w:val="21"/>
          <w:lang w:val="fr-FR"/>
        </w:rPr>
        <w:t xml:space="preserve">Power over Ethernet) </w:t>
      </w:r>
      <w:r>
        <w:rPr>
          <w:rFonts w:ascii="Arial" w:hAnsi="Arial" w:cs="Arial"/>
          <w:sz w:val="21"/>
          <w:szCs w:val="21"/>
          <w:lang w:val="fr-FR"/>
        </w:rPr>
        <w:t xml:space="preserve">d’alimentation par câble Ethernet, qui évite l’emploi de câbles supplémentaires.   </w:t>
      </w:r>
    </w:p>
    <w:p w:rsidR="005F0742" w:rsidRPr="00E321AD" w:rsidRDefault="005F0742" w:rsidP="005F0742">
      <w:pPr>
        <w:pStyle w:val="BodyText"/>
        <w:spacing w:beforeLines="50" w:afterLines="50"/>
        <w:rPr>
          <w:rFonts w:ascii="Arial" w:hAnsi="Arial" w:cs="Arial"/>
          <w:b/>
          <w:sz w:val="22"/>
          <w:szCs w:val="21"/>
          <w:lang w:val="fr-FR"/>
        </w:rPr>
      </w:pPr>
      <w:r w:rsidRPr="00E321AD">
        <w:rPr>
          <w:rFonts w:ascii="Arial" w:hAnsi="Arial" w:cs="Arial"/>
          <w:b/>
          <w:sz w:val="22"/>
          <w:szCs w:val="21"/>
          <w:lang w:val="fr-FR"/>
        </w:rPr>
        <w:lastRenderedPageBreak/>
        <w:t>Personnalisation, vidéo haute résolution et contrôle aisé</w:t>
      </w:r>
    </w:p>
    <w:p w:rsidR="005F0742" w:rsidRPr="005200B8" w:rsidRDefault="005F0742" w:rsidP="005F0742">
      <w:pPr>
        <w:pStyle w:val="BodyText"/>
        <w:spacing w:beforeLines="50" w:afterLines="50"/>
        <w:rPr>
          <w:rFonts w:ascii="Arial" w:hAnsi="Arial" w:cs="Arial"/>
          <w:sz w:val="21"/>
          <w:szCs w:val="21"/>
          <w:lang w:val="fr-FR"/>
        </w:rPr>
      </w:pPr>
      <w:r>
        <w:rPr>
          <w:rFonts w:ascii="Arial" w:hAnsi="Arial" w:cs="Arial"/>
          <w:sz w:val="21"/>
          <w:szCs w:val="21"/>
          <w:lang w:val="fr-FR"/>
        </w:rPr>
        <w:t>Des façades de différentes couleurs sont disponibles pour s’adapter aux goûts personnels et au décor</w:t>
      </w:r>
      <w:r w:rsidRPr="005200B8">
        <w:rPr>
          <w:rFonts w:ascii="Arial" w:hAnsi="Arial" w:cs="Arial"/>
          <w:sz w:val="21"/>
          <w:szCs w:val="21"/>
          <w:lang w:val="fr-FR"/>
        </w:rPr>
        <w:t xml:space="preserve">, </w:t>
      </w:r>
      <w:r>
        <w:rPr>
          <w:rFonts w:ascii="Arial" w:hAnsi="Arial" w:cs="Arial"/>
          <w:sz w:val="21"/>
          <w:szCs w:val="21"/>
          <w:lang w:val="fr-FR"/>
        </w:rPr>
        <w:t>lui donnant une apparence compatible avec un style d’intérieur, un design d’entreprise ou un décor d’hôtel. Le système délivre des images vidéo en temps réel, grâce à une caméra CMOS de 1,3 M pixel</w:t>
      </w:r>
      <w:r w:rsidRPr="005200B8">
        <w:rPr>
          <w:rFonts w:ascii="Arial" w:hAnsi="Arial" w:cs="Arial"/>
          <w:sz w:val="21"/>
          <w:szCs w:val="21"/>
          <w:lang w:val="fr-FR"/>
        </w:rPr>
        <w:t xml:space="preserve">. </w:t>
      </w:r>
      <w:r>
        <w:rPr>
          <w:rFonts w:ascii="Arial" w:hAnsi="Arial" w:cs="Arial"/>
          <w:sz w:val="21"/>
          <w:szCs w:val="21"/>
          <w:lang w:val="fr-FR"/>
        </w:rPr>
        <w:t>L’</w:t>
      </w:r>
      <w:r w:rsidRPr="005200B8">
        <w:rPr>
          <w:rFonts w:ascii="Arial" w:hAnsi="Arial" w:cs="Arial"/>
          <w:sz w:val="21"/>
          <w:szCs w:val="21"/>
          <w:lang w:val="fr-FR"/>
        </w:rPr>
        <w:t xml:space="preserve">UBiQ-480 </w:t>
      </w:r>
      <w:r>
        <w:rPr>
          <w:rFonts w:ascii="Arial" w:hAnsi="Arial" w:cs="Arial"/>
          <w:sz w:val="21"/>
          <w:szCs w:val="21"/>
          <w:lang w:val="fr-FR"/>
        </w:rPr>
        <w:t>convient ainsi aux applications de vidéosurveillance domestiques</w:t>
      </w:r>
      <w:r w:rsidRPr="005200B8">
        <w:rPr>
          <w:rFonts w:ascii="Arial" w:hAnsi="Arial" w:cs="Arial"/>
          <w:sz w:val="21"/>
          <w:szCs w:val="21"/>
          <w:lang w:val="fr-FR"/>
        </w:rPr>
        <w:t xml:space="preserve">, </w:t>
      </w:r>
      <w:r>
        <w:rPr>
          <w:rFonts w:ascii="Arial" w:hAnsi="Arial" w:cs="Arial"/>
          <w:sz w:val="21"/>
          <w:szCs w:val="21"/>
          <w:lang w:val="fr-FR"/>
        </w:rPr>
        <w:t>et peut aussi servir de terminal de vidéoconférence personnel équipant les sièges d’une salle de conférence. L’</w:t>
      </w:r>
      <w:r w:rsidRPr="005200B8">
        <w:rPr>
          <w:rFonts w:ascii="Arial" w:hAnsi="Arial" w:cs="Arial"/>
          <w:sz w:val="21"/>
          <w:szCs w:val="21"/>
          <w:lang w:val="fr-FR"/>
        </w:rPr>
        <w:t xml:space="preserve">UBiQ-480 </w:t>
      </w:r>
      <w:r>
        <w:rPr>
          <w:rFonts w:ascii="Arial" w:hAnsi="Arial" w:cs="Arial"/>
          <w:sz w:val="21"/>
          <w:szCs w:val="21"/>
          <w:lang w:val="fr-FR"/>
        </w:rPr>
        <w:t xml:space="preserve">dispose enfin d’un port infrarouge pour télécommande facilitant son emploi, et il est largement </w:t>
      </w:r>
      <w:r w:rsidRPr="005200B8">
        <w:rPr>
          <w:rFonts w:ascii="Arial" w:hAnsi="Arial" w:cs="Arial"/>
          <w:sz w:val="21"/>
          <w:szCs w:val="21"/>
          <w:lang w:val="fr-FR"/>
        </w:rPr>
        <w:t xml:space="preserve">compatible </w:t>
      </w:r>
      <w:r>
        <w:rPr>
          <w:rFonts w:ascii="Arial" w:hAnsi="Arial" w:cs="Arial"/>
          <w:sz w:val="21"/>
          <w:szCs w:val="21"/>
          <w:lang w:val="fr-FR"/>
        </w:rPr>
        <w:t>avec la plupart des interphones existants</w:t>
      </w:r>
      <w:r w:rsidRPr="005200B8">
        <w:rPr>
          <w:rFonts w:ascii="Arial" w:hAnsi="Arial" w:cs="Arial"/>
          <w:sz w:val="21"/>
          <w:szCs w:val="21"/>
          <w:lang w:val="fr-FR"/>
        </w:rPr>
        <w:t>.</w:t>
      </w:r>
    </w:p>
    <w:p w:rsidR="00E321AD" w:rsidRDefault="00E321AD" w:rsidP="005F0742">
      <w:pPr>
        <w:pStyle w:val="BodyText"/>
        <w:spacing w:beforeLines="50" w:afterLines="50"/>
        <w:rPr>
          <w:rFonts w:ascii="Arial" w:hAnsi="Arial" w:cs="Arial"/>
          <w:b/>
          <w:sz w:val="22"/>
          <w:szCs w:val="21"/>
          <w:lang w:val="fr-FR"/>
        </w:rPr>
      </w:pPr>
    </w:p>
    <w:p w:rsidR="005F0742" w:rsidRPr="00E321AD" w:rsidRDefault="005F0742" w:rsidP="005F0742">
      <w:pPr>
        <w:pStyle w:val="BodyText"/>
        <w:spacing w:beforeLines="50" w:afterLines="50"/>
        <w:rPr>
          <w:rFonts w:ascii="Arial" w:hAnsi="Arial" w:cs="Arial"/>
          <w:b/>
          <w:sz w:val="22"/>
          <w:szCs w:val="21"/>
          <w:lang w:val="fr-FR"/>
        </w:rPr>
      </w:pPr>
      <w:r w:rsidRPr="00E321AD">
        <w:rPr>
          <w:rFonts w:ascii="Arial" w:hAnsi="Arial" w:cs="Arial"/>
          <w:b/>
          <w:sz w:val="22"/>
          <w:szCs w:val="21"/>
          <w:lang w:val="fr-FR"/>
        </w:rPr>
        <w:t xml:space="preserve">Temps de mise sur le marché réduit grâce au kit de développement </w:t>
      </w:r>
    </w:p>
    <w:p w:rsidR="005F0742" w:rsidRDefault="005F0742" w:rsidP="005F0742">
      <w:pPr>
        <w:spacing w:beforeLines="50" w:afterLines="50"/>
        <w:contextualSpacing/>
        <w:jc w:val="both"/>
        <w:rPr>
          <w:rFonts w:ascii="Arial" w:hAnsi="Arial" w:cs="Arial"/>
          <w:sz w:val="21"/>
          <w:szCs w:val="21"/>
          <w:lang w:val="fr-FR"/>
        </w:rPr>
      </w:pPr>
      <w:r>
        <w:rPr>
          <w:rFonts w:ascii="Arial" w:hAnsi="Arial" w:cs="Arial"/>
          <w:sz w:val="21"/>
          <w:szCs w:val="21"/>
          <w:lang w:val="fr-FR"/>
        </w:rPr>
        <w:t>L’</w:t>
      </w:r>
      <w:r w:rsidRPr="005200B8">
        <w:rPr>
          <w:rFonts w:ascii="Arial" w:hAnsi="Arial" w:cs="Arial"/>
          <w:sz w:val="21"/>
          <w:szCs w:val="21"/>
          <w:lang w:val="fr-FR"/>
        </w:rPr>
        <w:t xml:space="preserve">UBiQ-480 </w:t>
      </w:r>
      <w:r>
        <w:rPr>
          <w:rFonts w:ascii="Arial" w:hAnsi="Arial" w:cs="Arial"/>
          <w:sz w:val="21"/>
          <w:szCs w:val="21"/>
          <w:lang w:val="fr-FR"/>
        </w:rPr>
        <w:t>a été conçu en pensant à l’intégrateur système</w:t>
      </w:r>
      <w:r w:rsidRPr="005200B8">
        <w:rPr>
          <w:rFonts w:ascii="Arial" w:hAnsi="Arial" w:cs="Arial"/>
          <w:sz w:val="21"/>
          <w:szCs w:val="21"/>
          <w:lang w:val="fr-FR"/>
        </w:rPr>
        <w:t xml:space="preserve">. </w:t>
      </w:r>
      <w:r>
        <w:rPr>
          <w:rFonts w:ascii="Arial" w:hAnsi="Arial" w:cs="Arial"/>
          <w:sz w:val="21"/>
          <w:szCs w:val="21"/>
          <w:lang w:val="fr-FR"/>
        </w:rPr>
        <w:t>Pour rester compétitif et profiter de la demande en systèmes pour bâtiments intelligents, il est essentiel de se déployer rapidement sur le marché. La compatibilité avec la suite de développement</w:t>
      </w:r>
      <w:r w:rsidRPr="005200B8">
        <w:rPr>
          <w:rFonts w:ascii="Arial" w:hAnsi="Arial" w:cs="Arial"/>
          <w:sz w:val="21"/>
          <w:szCs w:val="21"/>
          <w:lang w:val="fr-FR"/>
        </w:rPr>
        <w:t xml:space="preserve"> </w:t>
      </w:r>
      <w:r w:rsidRPr="005200B8">
        <w:rPr>
          <w:rFonts w:ascii="Arial" w:hAnsi="Arial" w:cs="Arial"/>
          <w:kern w:val="0"/>
          <w:sz w:val="21"/>
          <w:szCs w:val="21"/>
          <w:lang w:val="fr-FR"/>
        </w:rPr>
        <w:t xml:space="preserve">UBiQ </w:t>
      </w:r>
      <w:r>
        <w:rPr>
          <w:rFonts w:ascii="Arial" w:hAnsi="Arial" w:cs="Arial"/>
          <w:kern w:val="0"/>
          <w:sz w:val="21"/>
          <w:szCs w:val="21"/>
          <w:lang w:val="fr-FR"/>
        </w:rPr>
        <w:t xml:space="preserve">donne aux développeurs la possibilité de créer rapidement des applications à l’aide des fonctions courantes inclues dans le kit. </w:t>
      </w:r>
      <w:r w:rsidRPr="005200B8">
        <w:rPr>
          <w:rFonts w:ascii="Arial" w:hAnsi="Arial" w:cs="Arial"/>
          <w:sz w:val="21"/>
          <w:szCs w:val="21"/>
          <w:lang w:val="fr-FR"/>
        </w:rPr>
        <w:t xml:space="preserve">Six </w:t>
      </w:r>
      <w:r>
        <w:rPr>
          <w:rFonts w:ascii="Arial" w:hAnsi="Arial" w:cs="Arial"/>
          <w:sz w:val="21"/>
          <w:szCs w:val="21"/>
          <w:lang w:val="fr-FR"/>
        </w:rPr>
        <w:t xml:space="preserve">clés de fonctions programmables permettent de tailler le terminal sur mesure, en fonction des spécifications de chaque client. </w:t>
      </w:r>
    </w:p>
    <w:p w:rsidR="00170F72" w:rsidRPr="005B403F" w:rsidRDefault="00170F72" w:rsidP="00170F72">
      <w:pPr>
        <w:pStyle w:val="PR-Body"/>
        <w:adjustRightInd w:val="0"/>
        <w:rPr>
          <w:color w:val="auto"/>
          <w:sz w:val="20"/>
          <w:szCs w:val="20"/>
          <w:lang w:val="fr-FR"/>
        </w:rPr>
      </w:pPr>
    </w:p>
    <w:p w:rsidR="00170F72" w:rsidRPr="005B403F" w:rsidRDefault="000910CD" w:rsidP="00170F72">
      <w:pPr>
        <w:pStyle w:val="PR-Body"/>
        <w:adjustRightInd w:val="0"/>
        <w:jc w:val="both"/>
        <w:rPr>
          <w:sz w:val="20"/>
          <w:szCs w:val="20"/>
          <w:lang w:val="fr-FR"/>
        </w:rPr>
      </w:pPr>
      <w:hyperlink r:id="rId8" w:history="1">
        <w:r w:rsidR="00170F72">
          <w:rPr>
            <w:rStyle w:val="Hyperlink"/>
            <w:sz w:val="20"/>
            <w:szCs w:val="20"/>
            <w:lang w:val="fr-FR"/>
          </w:rPr>
          <w:t>Fiche technique</w:t>
        </w:r>
      </w:hyperlink>
      <w:r w:rsidR="00170F72">
        <w:rPr>
          <w:sz w:val="20"/>
          <w:szCs w:val="20"/>
          <w:lang w:val="fr-FR"/>
        </w:rPr>
        <w:t xml:space="preserve">  </w:t>
      </w:r>
      <w:r w:rsidR="00170F72" w:rsidRPr="005B403F">
        <w:rPr>
          <w:sz w:val="20"/>
          <w:szCs w:val="20"/>
          <w:lang w:val="fr-FR"/>
        </w:rPr>
        <w:br/>
      </w:r>
      <w:r w:rsidR="00170F72" w:rsidRPr="005B403F">
        <w:rPr>
          <w:sz w:val="20"/>
          <w:szCs w:val="20"/>
          <w:lang w:val="fr-FR"/>
        </w:rPr>
        <w:br/>
      </w:r>
      <w:hyperlink r:id="rId9" w:history="1">
        <w:r w:rsidR="00170F72" w:rsidRPr="00DA72F3">
          <w:rPr>
            <w:rStyle w:val="Hyperlink"/>
            <w:sz w:val="20"/>
            <w:szCs w:val="20"/>
            <w:lang w:val="fr-FR"/>
          </w:rPr>
          <w:t xml:space="preserve">Page </w:t>
        </w:r>
        <w:r w:rsidR="00170F72" w:rsidRPr="00DA72F3">
          <w:rPr>
            <w:rStyle w:val="Hyperlink"/>
            <w:sz w:val="20"/>
            <w:szCs w:val="20"/>
            <w:lang w:val="fr-FR"/>
          </w:rPr>
          <w:t>p</w:t>
        </w:r>
        <w:r w:rsidR="00170F72" w:rsidRPr="00DA72F3">
          <w:rPr>
            <w:rStyle w:val="Hyperlink"/>
            <w:sz w:val="20"/>
            <w:szCs w:val="20"/>
            <w:lang w:val="fr-FR"/>
          </w:rPr>
          <w:t>r</w:t>
        </w:r>
        <w:r w:rsidR="00170F72" w:rsidRPr="00DA72F3">
          <w:rPr>
            <w:rStyle w:val="Hyperlink"/>
            <w:sz w:val="20"/>
            <w:szCs w:val="20"/>
            <w:lang w:val="fr-FR"/>
          </w:rPr>
          <w:t>o</w:t>
        </w:r>
        <w:r w:rsidR="00170F72" w:rsidRPr="00DA72F3">
          <w:rPr>
            <w:rStyle w:val="Hyperlink"/>
            <w:sz w:val="20"/>
            <w:szCs w:val="20"/>
            <w:lang w:val="fr-FR"/>
          </w:rPr>
          <w:t>duit</w:t>
        </w:r>
      </w:hyperlink>
    </w:p>
    <w:p w:rsidR="00DD3FE9" w:rsidRDefault="00DD3FE9" w:rsidP="00170F72">
      <w:pPr>
        <w:widowControl/>
        <w:adjustRightInd w:val="0"/>
        <w:snapToGrid w:val="0"/>
        <w:rPr>
          <w:rFonts w:ascii="Arial" w:hAnsi="Arial" w:cs="Arial"/>
          <w:b/>
          <w:sz w:val="20"/>
          <w:szCs w:val="20"/>
          <w:lang w:val="fr-FR"/>
        </w:rPr>
      </w:pPr>
    </w:p>
    <w:p w:rsidR="00170F72" w:rsidRDefault="00170F72" w:rsidP="00170F72">
      <w:pPr>
        <w:widowControl/>
        <w:adjustRightInd w:val="0"/>
        <w:snapToGrid w:val="0"/>
        <w:rPr>
          <w:rFonts w:ascii="Arial" w:hAnsi="Arial" w:cs="Arial"/>
          <w:b/>
          <w:sz w:val="20"/>
          <w:szCs w:val="20"/>
          <w:lang w:val="fr-FR"/>
        </w:rPr>
      </w:pPr>
    </w:p>
    <w:p w:rsidR="00F86C08" w:rsidRDefault="00F86C08" w:rsidP="00170F72">
      <w:pPr>
        <w:widowControl/>
        <w:adjustRightInd w:val="0"/>
        <w:snapToGrid w:val="0"/>
        <w:rPr>
          <w:rFonts w:ascii="Arial" w:hAnsi="Arial" w:cs="Arial"/>
          <w:b/>
          <w:sz w:val="20"/>
          <w:szCs w:val="20"/>
          <w:lang w:val="fr-FR"/>
        </w:rPr>
      </w:pPr>
    </w:p>
    <w:p w:rsidR="00F86C08" w:rsidRDefault="00F86C08" w:rsidP="00170F72">
      <w:pPr>
        <w:widowControl/>
        <w:adjustRightInd w:val="0"/>
        <w:snapToGrid w:val="0"/>
        <w:rPr>
          <w:rFonts w:ascii="Arial" w:hAnsi="Arial" w:cs="Arial"/>
          <w:b/>
          <w:sz w:val="20"/>
          <w:szCs w:val="20"/>
          <w:lang w:val="fr-FR"/>
        </w:rPr>
      </w:pPr>
    </w:p>
    <w:p w:rsidR="008C66A3" w:rsidRPr="003D74E8" w:rsidRDefault="00C13E78" w:rsidP="00170F72">
      <w:pPr>
        <w:widowControl/>
        <w:adjustRightInd w:val="0"/>
        <w:snapToGrid w:val="0"/>
        <w:rPr>
          <w:rFonts w:ascii="Arial" w:hAnsi="Arial" w:cs="Arial"/>
          <w:b/>
          <w:sz w:val="20"/>
          <w:szCs w:val="20"/>
          <w:lang w:val="fr-FR"/>
        </w:rPr>
      </w:pPr>
      <w:r>
        <w:rPr>
          <w:rFonts w:ascii="Arial" w:hAnsi="Arial" w:cs="Arial"/>
          <w:b/>
          <w:sz w:val="20"/>
          <w:szCs w:val="20"/>
          <w:lang w:val="fr-FR"/>
        </w:rPr>
        <w:t>A propos d’Advantech</w:t>
      </w:r>
    </w:p>
    <w:p w:rsidR="009C634C" w:rsidRDefault="009C634C" w:rsidP="00170F72">
      <w:pPr>
        <w:widowControl/>
        <w:adjustRightInd w:val="0"/>
        <w:snapToGrid w:val="0"/>
        <w:rPr>
          <w:rFonts w:ascii="Arial" w:hAnsi="Arial" w:cs="Arial"/>
          <w:bCs/>
          <w:sz w:val="18"/>
          <w:szCs w:val="16"/>
          <w:lang w:val="fr-FR"/>
        </w:rPr>
      </w:pPr>
      <w:r w:rsidRPr="00C13E78">
        <w:rPr>
          <w:rFonts w:ascii="Arial" w:hAnsi="Arial" w:cs="Arial"/>
          <w:sz w:val="18"/>
          <w:szCs w:val="16"/>
          <w:lang w:val="fr-FR"/>
        </w:rPr>
        <w:t xml:space="preserve">Fondée en 1983, la société Advantech est le leader mondial de solutions ePlatform avec des solutions hardware et software mais également un service sur mesure. Advantech propose plus de 1000 produits et solutions parmi 3 grandes gammes: Embedded &amp; Industrial Computing, eServices &amp; Applied Computing et Industrial Automation. Reposant sur l’expertise de plus de 3400 personnes, Advantech déploie un important réseau de vente et de marketing dans 18 pays et 39 grandes villes pour un service «Fast-Time-to-market» aux clients du monde entier. Advantech est un </w:t>
      </w:r>
      <w:r w:rsidRPr="00C13E78">
        <w:rPr>
          <w:rFonts w:ascii="Arial" w:hAnsi="Arial" w:cs="Arial"/>
          <w:b/>
          <w:sz w:val="18"/>
          <w:szCs w:val="16"/>
          <w:lang w:val="fr-FR"/>
        </w:rPr>
        <w:t>membre Premier du programme Intel® Embedded and Communications Alliance</w:t>
      </w:r>
      <w:r w:rsidRPr="00C13E78">
        <w:rPr>
          <w:rFonts w:ascii="Arial" w:hAnsi="Arial" w:cs="Arial"/>
          <w:sz w:val="18"/>
          <w:szCs w:val="16"/>
          <w:lang w:val="fr-FR"/>
        </w:rPr>
        <w:t>, qui regroupe les sociétés fournissant des solutions informatiques matérielles et logicielles ainsi qu’un support sur les activités embarquées d’Intel®.</w:t>
      </w:r>
      <w:r w:rsidRPr="00C13E78">
        <w:rPr>
          <w:rStyle w:val="PR-AboutAdvChar"/>
          <w:bCs/>
          <w:sz w:val="18"/>
          <w:lang w:val="fr-FR"/>
        </w:rPr>
        <w:t xml:space="preserve">(Site web: </w:t>
      </w:r>
      <w:hyperlink r:id="rId10" w:history="1">
        <w:r w:rsidRPr="00C13E78">
          <w:rPr>
            <w:rStyle w:val="Hyperlink"/>
            <w:rFonts w:ascii="Arial" w:hAnsi="Arial" w:cs="Arial"/>
            <w:bCs/>
            <w:sz w:val="18"/>
            <w:szCs w:val="16"/>
            <w:lang w:val="fr-FR"/>
          </w:rPr>
          <w:t>www.advantech.eu</w:t>
        </w:r>
      </w:hyperlink>
      <w:r w:rsidRPr="00C13E78">
        <w:rPr>
          <w:rFonts w:ascii="Arial" w:hAnsi="Arial" w:cs="Arial"/>
          <w:bCs/>
          <w:sz w:val="18"/>
          <w:szCs w:val="16"/>
          <w:lang w:val="fr-FR"/>
        </w:rPr>
        <w:t>)</w:t>
      </w:r>
    </w:p>
    <w:p w:rsidR="005F0742" w:rsidRPr="005F0742" w:rsidRDefault="005F0742" w:rsidP="005F0742">
      <w:pPr>
        <w:spacing w:line="240" w:lineRule="exact"/>
        <w:jc w:val="both"/>
        <w:rPr>
          <w:rFonts w:ascii="Arial" w:hAnsi="Arial" w:cs="Arial"/>
          <w:kern w:val="0"/>
          <w:sz w:val="16"/>
          <w:szCs w:val="16"/>
          <w:lang w:val="fr-FR"/>
        </w:rPr>
      </w:pPr>
      <w:r>
        <w:rPr>
          <w:rFonts w:ascii="Arial" w:hAnsi="Arial" w:cs="Arial"/>
          <w:kern w:val="0"/>
          <w:sz w:val="16"/>
          <w:szCs w:val="16"/>
          <w:lang w:val="fr-FR"/>
        </w:rPr>
        <w:t>Site Marchand :</w:t>
      </w:r>
      <w:r w:rsidRPr="005F0742">
        <w:rPr>
          <w:rFonts w:ascii="Arial" w:hAnsi="Arial" w:cs="Arial"/>
          <w:kern w:val="0"/>
          <w:sz w:val="16"/>
          <w:szCs w:val="16"/>
          <w:lang w:val="fr-FR"/>
        </w:rPr>
        <w:tab/>
      </w:r>
      <w:hyperlink r:id="rId11" w:history="1">
        <w:r w:rsidRPr="005F0742">
          <w:rPr>
            <w:rStyle w:val="Hyperlink"/>
            <w:rFonts w:ascii="Arial" w:hAnsi="Arial" w:cs="Arial"/>
            <w:kern w:val="0"/>
            <w:sz w:val="16"/>
            <w:szCs w:val="16"/>
            <w:lang w:val="fr-FR"/>
          </w:rPr>
          <w:t>http://buy.advantech.eu/</w:t>
        </w:r>
      </w:hyperlink>
    </w:p>
    <w:p w:rsidR="005F0742" w:rsidRPr="00C13E78" w:rsidRDefault="005F0742" w:rsidP="00170F72">
      <w:pPr>
        <w:widowControl/>
        <w:adjustRightInd w:val="0"/>
        <w:snapToGrid w:val="0"/>
        <w:rPr>
          <w:rFonts w:ascii="Arial" w:hAnsi="Arial" w:cs="Arial"/>
          <w:bCs/>
          <w:sz w:val="18"/>
          <w:szCs w:val="16"/>
          <w:lang w:val="fr-FR"/>
        </w:rPr>
      </w:pPr>
    </w:p>
    <w:sectPr w:rsidR="005F0742" w:rsidRPr="00C13E78" w:rsidSect="00A07635">
      <w:headerReference w:type="default" r:id="rId12"/>
      <w:footerReference w:type="even" r:id="rId13"/>
      <w:footerReference w:type="default" r:id="rId14"/>
      <w:pgSz w:w="11906" w:h="16838" w:code="9"/>
      <w:pgMar w:top="1440" w:right="1133"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8E0" w:rsidRDefault="00BA68E0">
      <w:r>
        <w:separator/>
      </w:r>
    </w:p>
    <w:p w:rsidR="00BA68E0" w:rsidRDefault="00BA68E0"/>
  </w:endnote>
  <w:endnote w:type="continuationSeparator" w:id="0">
    <w:p w:rsidR="00BA68E0" w:rsidRDefault="00BA68E0">
      <w:r>
        <w:continuationSeparator/>
      </w:r>
    </w:p>
    <w:p w:rsidR="00BA68E0" w:rsidRDefault="00BA68E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0910CD">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0910CD" w:rsidP="008771D3">
    <w:pPr>
      <w:framePr w:w="186" w:h="351" w:hRule="exact" w:wrap="around" w:vAnchor="text" w:hAnchor="page" w:x="10606" w:y="-240"/>
    </w:pPr>
    <w:fldSimple w:instr="PAGE  ">
      <w:r w:rsidR="002963B3">
        <w:rPr>
          <w:noProof/>
        </w:rPr>
        <w:t>1</w:t>
      </w:r>
    </w:fldSimple>
  </w:p>
  <w:p w:rsidR="00AA1F87" w:rsidRPr="00A0415B" w:rsidRDefault="000910CD" w:rsidP="0058734F">
    <w:pPr>
      <w:ind w:right="70"/>
      <w:jc w:val="right"/>
      <w:rPr>
        <w:rFonts w:ascii="Arial" w:hAnsi="Arial" w:cs="Arial"/>
        <w:b/>
        <w:color w:val="333399"/>
      </w:rPr>
    </w:pPr>
    <w:r w:rsidRPr="000910CD">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251657728;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8E0" w:rsidRDefault="00BA68E0">
      <w:r>
        <w:separator/>
      </w:r>
    </w:p>
    <w:p w:rsidR="00BA68E0" w:rsidRDefault="00BA68E0"/>
  </w:footnote>
  <w:footnote w:type="continuationSeparator" w:id="0">
    <w:p w:rsidR="00BA68E0" w:rsidRDefault="00BA68E0">
      <w:r>
        <w:continuationSeparator/>
      </w:r>
    </w:p>
    <w:p w:rsidR="00BA68E0" w:rsidRDefault="00BA68E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9C634C" w:rsidP="0058734F">
    <w:pPr>
      <w:tabs>
        <w:tab w:val="left" w:pos="1410"/>
      </w:tabs>
      <w:ind w:left="-1418" w:right="-830"/>
    </w:pPr>
    <w:r>
      <w:rPr>
        <w:noProof/>
        <w:lang w:eastAsia="zh-CN"/>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1F08"/>
  <w:defaultTabStop w:val="480"/>
  <w:displayHorizontalDrawingGridEvery w:val="0"/>
  <w:displayVerticalDrawingGridEvery w:val="2"/>
  <w:characterSpacingControl w:val="compressPunctuation"/>
  <w:hdrShapeDefaults>
    <o:shapedefaults v:ext="edit" spidmax="194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E3D"/>
    <w:rsid w:val="00004D6C"/>
    <w:rsid w:val="00011821"/>
    <w:rsid w:val="00016B4E"/>
    <w:rsid w:val="000247C0"/>
    <w:rsid w:val="000249B3"/>
    <w:rsid w:val="00031345"/>
    <w:rsid w:val="00034FCA"/>
    <w:rsid w:val="000661DD"/>
    <w:rsid w:val="000763AC"/>
    <w:rsid w:val="000910CD"/>
    <w:rsid w:val="00091A2B"/>
    <w:rsid w:val="00097481"/>
    <w:rsid w:val="000A16A9"/>
    <w:rsid w:val="000B1520"/>
    <w:rsid w:val="000C2A18"/>
    <w:rsid w:val="000C3F31"/>
    <w:rsid w:val="000C4D49"/>
    <w:rsid w:val="000E4821"/>
    <w:rsid w:val="000E6671"/>
    <w:rsid w:val="00110B93"/>
    <w:rsid w:val="00133E7C"/>
    <w:rsid w:val="001342AD"/>
    <w:rsid w:val="00152B53"/>
    <w:rsid w:val="001535E2"/>
    <w:rsid w:val="0015454A"/>
    <w:rsid w:val="00157591"/>
    <w:rsid w:val="0016652E"/>
    <w:rsid w:val="00170F72"/>
    <w:rsid w:val="00171AD8"/>
    <w:rsid w:val="00177D31"/>
    <w:rsid w:val="00186CEC"/>
    <w:rsid w:val="001A2ECB"/>
    <w:rsid w:val="001A5FA3"/>
    <w:rsid w:val="001C35B3"/>
    <w:rsid w:val="001D1195"/>
    <w:rsid w:val="001D7D1B"/>
    <w:rsid w:val="001E3EFC"/>
    <w:rsid w:val="001F293A"/>
    <w:rsid w:val="00200FC1"/>
    <w:rsid w:val="002057C2"/>
    <w:rsid w:val="002057F4"/>
    <w:rsid w:val="002115FD"/>
    <w:rsid w:val="00214C07"/>
    <w:rsid w:val="002265F7"/>
    <w:rsid w:val="002436BB"/>
    <w:rsid w:val="00256632"/>
    <w:rsid w:val="002773A6"/>
    <w:rsid w:val="00277A12"/>
    <w:rsid w:val="002850F2"/>
    <w:rsid w:val="00287DB1"/>
    <w:rsid w:val="002963B3"/>
    <w:rsid w:val="002B41D8"/>
    <w:rsid w:val="002C4CEC"/>
    <w:rsid w:val="002E1539"/>
    <w:rsid w:val="002E2783"/>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43A6"/>
    <w:rsid w:val="003F43D7"/>
    <w:rsid w:val="003F6769"/>
    <w:rsid w:val="003F6F3D"/>
    <w:rsid w:val="00427683"/>
    <w:rsid w:val="00457F6A"/>
    <w:rsid w:val="004937DF"/>
    <w:rsid w:val="00495BBB"/>
    <w:rsid w:val="00496A60"/>
    <w:rsid w:val="004A4530"/>
    <w:rsid w:val="004B718D"/>
    <w:rsid w:val="004D2AD3"/>
    <w:rsid w:val="004D6934"/>
    <w:rsid w:val="004E0725"/>
    <w:rsid w:val="004F0D3B"/>
    <w:rsid w:val="004F532B"/>
    <w:rsid w:val="00500A65"/>
    <w:rsid w:val="00515C7D"/>
    <w:rsid w:val="00536FE7"/>
    <w:rsid w:val="00544762"/>
    <w:rsid w:val="005612B9"/>
    <w:rsid w:val="0056556D"/>
    <w:rsid w:val="0057559C"/>
    <w:rsid w:val="0058734F"/>
    <w:rsid w:val="005A0ABD"/>
    <w:rsid w:val="005F0742"/>
    <w:rsid w:val="00623847"/>
    <w:rsid w:val="00624EB4"/>
    <w:rsid w:val="00671080"/>
    <w:rsid w:val="00694FA0"/>
    <w:rsid w:val="0069629F"/>
    <w:rsid w:val="006C3F2B"/>
    <w:rsid w:val="006D2A5F"/>
    <w:rsid w:val="006F2D09"/>
    <w:rsid w:val="006F366C"/>
    <w:rsid w:val="00742DFE"/>
    <w:rsid w:val="00773654"/>
    <w:rsid w:val="00775376"/>
    <w:rsid w:val="00780E58"/>
    <w:rsid w:val="007C32A3"/>
    <w:rsid w:val="007D3B0A"/>
    <w:rsid w:val="007D65C7"/>
    <w:rsid w:val="007D7468"/>
    <w:rsid w:val="008005E6"/>
    <w:rsid w:val="00802936"/>
    <w:rsid w:val="00810645"/>
    <w:rsid w:val="0081312F"/>
    <w:rsid w:val="00817A90"/>
    <w:rsid w:val="00817C92"/>
    <w:rsid w:val="008247DB"/>
    <w:rsid w:val="0083120C"/>
    <w:rsid w:val="00854FED"/>
    <w:rsid w:val="00864945"/>
    <w:rsid w:val="008756B5"/>
    <w:rsid w:val="008771D3"/>
    <w:rsid w:val="008A2464"/>
    <w:rsid w:val="008A7AE9"/>
    <w:rsid w:val="008B00C0"/>
    <w:rsid w:val="008B7E62"/>
    <w:rsid w:val="008C66A3"/>
    <w:rsid w:val="008D4A77"/>
    <w:rsid w:val="008E36A6"/>
    <w:rsid w:val="008E7529"/>
    <w:rsid w:val="008F6201"/>
    <w:rsid w:val="0090108C"/>
    <w:rsid w:val="00903EE1"/>
    <w:rsid w:val="009104BF"/>
    <w:rsid w:val="00931FC4"/>
    <w:rsid w:val="00935A9C"/>
    <w:rsid w:val="00937803"/>
    <w:rsid w:val="0094246B"/>
    <w:rsid w:val="00944325"/>
    <w:rsid w:val="00944829"/>
    <w:rsid w:val="009568E1"/>
    <w:rsid w:val="00964ADF"/>
    <w:rsid w:val="00967984"/>
    <w:rsid w:val="00972CBA"/>
    <w:rsid w:val="00980FC6"/>
    <w:rsid w:val="009A045B"/>
    <w:rsid w:val="009C074D"/>
    <w:rsid w:val="009C634C"/>
    <w:rsid w:val="009D24E4"/>
    <w:rsid w:val="009D42F0"/>
    <w:rsid w:val="009D524D"/>
    <w:rsid w:val="009F56AA"/>
    <w:rsid w:val="00A0415B"/>
    <w:rsid w:val="00A07635"/>
    <w:rsid w:val="00A07E3D"/>
    <w:rsid w:val="00A12CEF"/>
    <w:rsid w:val="00A23F8E"/>
    <w:rsid w:val="00A261FC"/>
    <w:rsid w:val="00A4076D"/>
    <w:rsid w:val="00A47DCD"/>
    <w:rsid w:val="00AA1F87"/>
    <w:rsid w:val="00AA5E60"/>
    <w:rsid w:val="00AB03D2"/>
    <w:rsid w:val="00AB1112"/>
    <w:rsid w:val="00AD01A7"/>
    <w:rsid w:val="00B03605"/>
    <w:rsid w:val="00B10928"/>
    <w:rsid w:val="00B13560"/>
    <w:rsid w:val="00B20B3E"/>
    <w:rsid w:val="00B260AF"/>
    <w:rsid w:val="00B32EC5"/>
    <w:rsid w:val="00B5160A"/>
    <w:rsid w:val="00B65AE0"/>
    <w:rsid w:val="00B71786"/>
    <w:rsid w:val="00B72541"/>
    <w:rsid w:val="00B94D78"/>
    <w:rsid w:val="00B975CE"/>
    <w:rsid w:val="00BA20CE"/>
    <w:rsid w:val="00BA2A6C"/>
    <w:rsid w:val="00BA68E0"/>
    <w:rsid w:val="00BB5894"/>
    <w:rsid w:val="00BB5F6D"/>
    <w:rsid w:val="00BC061E"/>
    <w:rsid w:val="00BD0BB7"/>
    <w:rsid w:val="00BD5B43"/>
    <w:rsid w:val="00BE16BB"/>
    <w:rsid w:val="00BE3EDE"/>
    <w:rsid w:val="00BF2A34"/>
    <w:rsid w:val="00C11733"/>
    <w:rsid w:val="00C13E78"/>
    <w:rsid w:val="00C14B3C"/>
    <w:rsid w:val="00C14B90"/>
    <w:rsid w:val="00C31CB6"/>
    <w:rsid w:val="00C46BB3"/>
    <w:rsid w:val="00C57C87"/>
    <w:rsid w:val="00C765FF"/>
    <w:rsid w:val="00C959D0"/>
    <w:rsid w:val="00CA0344"/>
    <w:rsid w:val="00CF69C7"/>
    <w:rsid w:val="00D060B6"/>
    <w:rsid w:val="00D11905"/>
    <w:rsid w:val="00D34287"/>
    <w:rsid w:val="00D34659"/>
    <w:rsid w:val="00D443B4"/>
    <w:rsid w:val="00D45AC9"/>
    <w:rsid w:val="00D50B76"/>
    <w:rsid w:val="00D528A1"/>
    <w:rsid w:val="00D86590"/>
    <w:rsid w:val="00DA5C3C"/>
    <w:rsid w:val="00DA72F3"/>
    <w:rsid w:val="00DC2DD4"/>
    <w:rsid w:val="00DC7856"/>
    <w:rsid w:val="00DD3FE9"/>
    <w:rsid w:val="00DF3449"/>
    <w:rsid w:val="00E12B86"/>
    <w:rsid w:val="00E23A7A"/>
    <w:rsid w:val="00E321AD"/>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52E6"/>
    <w:rsid w:val="00F532DA"/>
    <w:rsid w:val="00F66B2B"/>
    <w:rsid w:val="00F77E02"/>
    <w:rsid w:val="00F86C08"/>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rsid w:val="00DD3FE9"/>
    <w:pPr>
      <w:spacing w:after="120"/>
    </w:pPr>
  </w:style>
  <w:style w:type="character" w:customStyle="1" w:styleId="BodyTextChar">
    <w:name w:val="Body Text Char"/>
    <w:basedOn w:val="DefaultParagraphFont"/>
    <w:link w:val="BodyText"/>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advantech.com/ProductFile/1-D9F9VJ/UbiQ-480_DS(090720).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rielle.severac@advantech.fr"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ustomercare@advantech.eu" TargetMode="External"/><Relationship Id="rId11" Type="http://schemas.openxmlformats.org/officeDocument/2006/relationships/hyperlink" Target="http://buy.advantech.e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advantech.eu" TargetMode="External"/><Relationship Id="rId4" Type="http://schemas.openxmlformats.org/officeDocument/2006/relationships/footnotes" Target="footnotes.xml"/><Relationship Id="rId9" Type="http://schemas.openxmlformats.org/officeDocument/2006/relationships/hyperlink" Target="http://www.advantech.eu/products/UbiQ-480/mod_1-D9FA3N.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33</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5032</CharactersWithSpaces>
  <SharedDoc>false</SharedDoc>
  <HLinks>
    <vt:vector size="48" baseType="variant">
      <vt:variant>
        <vt:i4>5701686</vt:i4>
      </vt:variant>
      <vt:variant>
        <vt:i4>21</vt:i4>
      </vt:variant>
      <vt:variant>
        <vt:i4>0</vt:i4>
      </vt:variant>
      <vt:variant>
        <vt:i4>5</vt:i4>
      </vt:variant>
      <vt:variant>
        <vt:lpwstr>../../../../Local Settings/Temporary Internet Files/Content.Outlook/martin.skiba@advantech.de</vt:lpwstr>
      </vt:variant>
      <vt:variant>
        <vt:lpwstr/>
      </vt:variant>
      <vt:variant>
        <vt:i4>327729</vt:i4>
      </vt:variant>
      <vt:variant>
        <vt:i4>18</vt:i4>
      </vt:variant>
      <vt:variant>
        <vt:i4>0</vt:i4>
      </vt:variant>
      <vt:variant>
        <vt:i4>5</vt:i4>
      </vt:variant>
      <vt:variant>
        <vt:lpwstr>mailto:ePcustomercare@advantech.eu</vt:lpwstr>
      </vt:variant>
      <vt:variant>
        <vt:lpwstr/>
      </vt:variant>
      <vt:variant>
        <vt:i4>917531</vt:i4>
      </vt:variant>
      <vt:variant>
        <vt:i4>15</vt:i4>
      </vt:variant>
      <vt:variant>
        <vt:i4>0</vt:i4>
      </vt:variant>
      <vt:variant>
        <vt:i4>5</vt:i4>
      </vt:variant>
      <vt:variant>
        <vt:lpwstr>http://buy.advantech.eu/</vt:lpwstr>
      </vt:variant>
      <vt:variant>
        <vt:lpwstr/>
      </vt:variant>
      <vt:variant>
        <vt:i4>1376281</vt:i4>
      </vt:variant>
      <vt:variant>
        <vt:i4>12</vt:i4>
      </vt:variant>
      <vt:variant>
        <vt:i4>0</vt:i4>
      </vt:variant>
      <vt:variant>
        <vt:i4>5</vt:i4>
      </vt:variant>
      <vt:variant>
        <vt:lpwstr>http://www.advantech.eu/</vt:lpwstr>
      </vt:variant>
      <vt:variant>
        <vt:lpwstr/>
      </vt:variant>
      <vt:variant>
        <vt:i4>4390947</vt:i4>
      </vt:variant>
      <vt:variant>
        <vt:i4>9</vt:i4>
      </vt:variant>
      <vt:variant>
        <vt:i4>0</vt:i4>
      </vt:variant>
      <vt:variant>
        <vt:i4>5</vt:i4>
      </vt:variant>
      <vt:variant>
        <vt:lpwstr>http://www.advantech.com.tw/products/PCM-3355/mod_1-3CNL8X.aspx</vt:lpwstr>
      </vt:variant>
      <vt:variant>
        <vt:lpwstr/>
      </vt:variant>
      <vt:variant>
        <vt:i4>2162809</vt:i4>
      </vt:variant>
      <vt:variant>
        <vt:i4>6</vt:i4>
      </vt:variant>
      <vt:variant>
        <vt:i4>0</vt:i4>
      </vt:variant>
      <vt:variant>
        <vt:i4>5</vt:i4>
      </vt:variant>
      <vt:variant>
        <vt:lpwstr>http://support.advantech.com.tw/support/DownloadDatasheet.aspx?Literature_ID=1-3CJE6H&amp;utm_source=www.advantech.com.tw&amp;utm_medium=Download&amp;utm_campaign=PCM-3355+Data+Sheet</vt:lpwstr>
      </vt:variant>
      <vt:variant>
        <vt:lpwstr/>
      </vt:variant>
      <vt:variant>
        <vt:i4>5701686</vt:i4>
      </vt:variant>
      <vt:variant>
        <vt:i4>3</vt:i4>
      </vt:variant>
      <vt:variant>
        <vt:i4>0</vt:i4>
      </vt:variant>
      <vt:variant>
        <vt:i4>5</vt:i4>
      </vt:variant>
      <vt:variant>
        <vt:lpwstr>../../../../Local Settings/Temporary Internet Files/Content.Outlook/martin.skiba@advantech.de</vt:lpwstr>
      </vt:variant>
      <vt:variant>
        <vt:lpwstr/>
      </vt:variant>
      <vt:variant>
        <vt:i4>327729</vt:i4>
      </vt:variant>
      <vt:variant>
        <vt:i4>0</vt:i4>
      </vt:variant>
      <vt:variant>
        <vt:i4>0</vt:i4>
      </vt:variant>
      <vt:variant>
        <vt:i4>5</vt:i4>
      </vt:variant>
      <vt:variant>
        <vt:lpwstr>mailto:ePcustomercare@advantech.eu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4</cp:revision>
  <cp:lastPrinted>2010-03-24T09:45:00Z</cp:lastPrinted>
  <dcterms:created xsi:type="dcterms:W3CDTF">2010-09-16T09:47:00Z</dcterms:created>
  <dcterms:modified xsi:type="dcterms:W3CDTF">2010-09-16T10:21:00Z</dcterms:modified>
</cp:coreProperties>
</file>