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A3B" w:rsidRDefault="00E25A3B"/>
    <w:p w:rsidR="004B2660" w:rsidRPr="00AB105C" w:rsidRDefault="004B2660" w:rsidP="004B2660">
      <w:pPr>
        <w:snapToGrid w:val="0"/>
        <w:rPr>
          <w:rFonts w:ascii="Tahoma" w:hAnsi="Tahoma" w:cs="Tahoma"/>
          <w:b/>
          <w:bCs/>
          <w:sz w:val="18"/>
          <w:szCs w:val="18"/>
        </w:rPr>
      </w:pPr>
      <w:r w:rsidRPr="00AB105C">
        <w:rPr>
          <w:rFonts w:ascii="Tahoma" w:hAnsi="Tahoma" w:cs="Tahoma"/>
          <w:b/>
          <w:bCs/>
          <w:sz w:val="18"/>
          <w:szCs w:val="18"/>
        </w:rPr>
        <w:t>Media Contact:</w:t>
      </w:r>
    </w:p>
    <w:p w:rsidR="004B2660" w:rsidRPr="00CF452E" w:rsidRDefault="004B2660" w:rsidP="004B2660">
      <w:pPr>
        <w:pStyle w:val="PR-Body"/>
        <w:jc w:val="both"/>
        <w:rPr>
          <w:rFonts w:ascii="Tahoma" w:hAnsi="Tahoma" w:cs="Tahoma"/>
          <w:color w:val="auto"/>
          <w:kern w:val="2"/>
          <w:sz w:val="18"/>
          <w:szCs w:val="18"/>
        </w:rPr>
      </w:pPr>
      <w:r w:rsidRPr="00CF452E">
        <w:rPr>
          <w:rFonts w:ascii="Tahoma" w:hAnsi="Tahoma" w:cs="Tahoma"/>
          <w:color w:val="auto"/>
          <w:kern w:val="2"/>
          <w:sz w:val="18"/>
          <w:szCs w:val="18"/>
        </w:rPr>
        <w:t>Advantech Europe</w:t>
      </w:r>
    </w:p>
    <w:p w:rsidR="004B2660" w:rsidRPr="00CF452E" w:rsidRDefault="004B2660" w:rsidP="004B2660">
      <w:pPr>
        <w:pStyle w:val="PR-Body"/>
        <w:jc w:val="both"/>
        <w:rPr>
          <w:rFonts w:ascii="Tahoma" w:hAnsi="Tahoma" w:cs="Tahoma"/>
          <w:color w:val="auto"/>
          <w:kern w:val="2"/>
          <w:sz w:val="18"/>
          <w:szCs w:val="18"/>
        </w:rPr>
      </w:pPr>
      <w:r w:rsidRPr="00CF452E">
        <w:rPr>
          <w:rFonts w:ascii="Tahoma" w:hAnsi="Tahoma" w:cs="Tahoma"/>
          <w:color w:val="auto"/>
          <w:kern w:val="2"/>
          <w:sz w:val="18"/>
          <w:szCs w:val="18"/>
        </w:rPr>
        <w:t xml:space="preserve">Lucia </w:t>
      </w:r>
      <w:proofErr w:type="spellStart"/>
      <w:r w:rsidRPr="00CF452E">
        <w:rPr>
          <w:rFonts w:ascii="Tahoma" w:hAnsi="Tahoma" w:cs="Tahoma"/>
          <w:color w:val="auto"/>
          <w:kern w:val="2"/>
          <w:sz w:val="18"/>
          <w:szCs w:val="18"/>
        </w:rPr>
        <w:t>Falena</w:t>
      </w:r>
      <w:proofErr w:type="spellEnd"/>
    </w:p>
    <w:p w:rsidR="004B2660" w:rsidRPr="00CF452E" w:rsidRDefault="004B2660" w:rsidP="004B2660">
      <w:pPr>
        <w:pStyle w:val="PR-Body"/>
        <w:jc w:val="both"/>
        <w:rPr>
          <w:rFonts w:ascii="Tahoma" w:hAnsi="Tahoma" w:cs="Tahoma"/>
          <w:color w:val="auto"/>
          <w:kern w:val="2"/>
          <w:sz w:val="18"/>
          <w:szCs w:val="18"/>
        </w:rPr>
      </w:pPr>
      <w:r w:rsidRPr="00CF452E">
        <w:rPr>
          <w:rFonts w:ascii="Tahoma" w:hAnsi="Tahoma" w:cs="Tahoma"/>
          <w:color w:val="auto"/>
          <w:kern w:val="2"/>
          <w:sz w:val="18"/>
          <w:szCs w:val="18"/>
        </w:rPr>
        <w:t>Tel: +39 029 544 9644</w:t>
      </w:r>
    </w:p>
    <w:p w:rsidR="004B2660" w:rsidRPr="00593325" w:rsidRDefault="004B2660" w:rsidP="004B2660">
      <w:pPr>
        <w:pStyle w:val="PR-Body"/>
        <w:jc w:val="both"/>
        <w:rPr>
          <w:rStyle w:val="Hyperlink"/>
          <w:rFonts w:ascii="Tahoma" w:hAnsi="Tahoma" w:cs="Tahoma"/>
          <w:position w:val="6"/>
          <w:sz w:val="18"/>
          <w:szCs w:val="18"/>
          <w:lang w:val="nl-NL"/>
        </w:rPr>
      </w:pPr>
      <w:hyperlink r:id="rId7" w:history="1">
        <w:r w:rsidRPr="00E84B16">
          <w:rPr>
            <w:rStyle w:val="Hyperlink"/>
            <w:rFonts w:ascii="Tahoma" w:hAnsi="Tahoma" w:cs="Tahoma"/>
            <w:position w:val="6"/>
            <w:sz w:val="18"/>
            <w:szCs w:val="18"/>
            <w:lang w:val="nl-NL"/>
          </w:rPr>
          <w:t>Lucia.Falena@advantech.it</w:t>
        </w:r>
      </w:hyperlink>
      <w:r>
        <w:rPr>
          <w:rFonts w:ascii="Tahoma" w:hAnsi="Tahoma" w:cs="Tahoma"/>
          <w:position w:val="6"/>
          <w:sz w:val="18"/>
          <w:szCs w:val="18"/>
          <w:lang w:val="nl-NL"/>
        </w:rPr>
        <w:t xml:space="preserve"> </w:t>
      </w:r>
      <w:r w:rsidRPr="00593325">
        <w:rPr>
          <w:rFonts w:ascii="Tahoma" w:hAnsi="Tahoma" w:cs="Tahoma"/>
          <w:position w:val="6"/>
          <w:sz w:val="18"/>
          <w:szCs w:val="18"/>
          <w:lang w:val="nl-NL"/>
        </w:rPr>
        <w:t xml:space="preserve"> </w:t>
      </w:r>
    </w:p>
    <w:p w:rsidR="004B2660" w:rsidRDefault="004B2660" w:rsidP="002606C2">
      <w:pPr>
        <w:jc w:val="center"/>
        <w:rPr>
          <w:rFonts w:ascii="Arial" w:hAnsi="Arial" w:cs="Arial"/>
          <w:b/>
          <w:sz w:val="28"/>
          <w:szCs w:val="28"/>
        </w:rPr>
      </w:pPr>
    </w:p>
    <w:p w:rsidR="004B2660" w:rsidRDefault="004B2660" w:rsidP="002606C2">
      <w:pPr>
        <w:jc w:val="center"/>
        <w:rPr>
          <w:rFonts w:ascii="Arial" w:hAnsi="Arial" w:cs="Arial"/>
          <w:b/>
          <w:sz w:val="28"/>
          <w:szCs w:val="28"/>
        </w:rPr>
      </w:pPr>
    </w:p>
    <w:p w:rsidR="002606C2" w:rsidRPr="002606C2" w:rsidRDefault="002606C2" w:rsidP="002606C2">
      <w:pPr>
        <w:jc w:val="center"/>
        <w:rPr>
          <w:rFonts w:ascii="Arial" w:hAnsi="Arial" w:cs="Arial"/>
          <w:b/>
          <w:sz w:val="28"/>
          <w:szCs w:val="28"/>
        </w:rPr>
      </w:pPr>
      <w:r w:rsidRPr="002606C2">
        <w:rPr>
          <w:rFonts w:ascii="Arial" w:hAnsi="Arial" w:cs="Arial"/>
          <w:b/>
          <w:sz w:val="28"/>
          <w:szCs w:val="28"/>
        </w:rPr>
        <w:t xml:space="preserve">Advantech </w:t>
      </w:r>
      <w:r w:rsidR="00612B25">
        <w:rPr>
          <w:rFonts w:ascii="Arial" w:hAnsi="Arial" w:cs="Arial"/>
          <w:b/>
          <w:sz w:val="28"/>
          <w:szCs w:val="28"/>
        </w:rPr>
        <w:t>Introduces Two New EN50155 Certified IP67 Managed Ethernet Switches</w:t>
      </w:r>
    </w:p>
    <w:p w:rsidR="00612B25" w:rsidRPr="00612B25" w:rsidRDefault="004B2660" w:rsidP="00612B25">
      <w:pPr>
        <w:pStyle w:val="style27"/>
        <w:rPr>
          <w:sz w:val="21"/>
          <w:szCs w:val="21"/>
        </w:rPr>
      </w:pPr>
      <w:r>
        <w:rPr>
          <w:rStyle w:val="Emphasis"/>
          <w:b/>
          <w:bCs/>
          <w:sz w:val="20"/>
          <w:szCs w:val="20"/>
        </w:rPr>
        <w:t>April</w:t>
      </w:r>
      <w:r w:rsidR="002606C2" w:rsidRPr="002606C2">
        <w:rPr>
          <w:rStyle w:val="Emphasis"/>
          <w:b/>
          <w:bCs/>
          <w:sz w:val="20"/>
          <w:szCs w:val="20"/>
        </w:rPr>
        <w:t xml:space="preserve"> 2011</w:t>
      </w:r>
      <w:r w:rsidR="002606C2" w:rsidRPr="002606C2">
        <w:rPr>
          <w:rStyle w:val="Emphasis"/>
          <w:sz w:val="20"/>
          <w:szCs w:val="20"/>
        </w:rPr>
        <w:t xml:space="preserve"> –</w:t>
      </w:r>
      <w:r w:rsidR="002606C2" w:rsidRPr="002606C2">
        <w:rPr>
          <w:sz w:val="20"/>
          <w:szCs w:val="20"/>
        </w:rPr>
        <w:t xml:space="preserve"> Advantech Industrial Automation Group introduces </w:t>
      </w:r>
      <w:r w:rsidR="00313713">
        <w:rPr>
          <w:sz w:val="20"/>
          <w:szCs w:val="20"/>
        </w:rPr>
        <w:t xml:space="preserve">two </w:t>
      </w:r>
      <w:r w:rsidR="00612B25" w:rsidRPr="00612B25">
        <w:rPr>
          <w:sz w:val="21"/>
          <w:szCs w:val="21"/>
        </w:rPr>
        <w:t xml:space="preserve">new </w:t>
      </w:r>
      <w:proofErr w:type="gramStart"/>
      <w:r w:rsidR="00612B25" w:rsidRPr="00612B25">
        <w:rPr>
          <w:sz w:val="21"/>
          <w:szCs w:val="21"/>
        </w:rPr>
        <w:t>8-port</w:t>
      </w:r>
      <w:proofErr w:type="gramEnd"/>
      <w:r w:rsidR="00612B25" w:rsidRPr="00612B25">
        <w:rPr>
          <w:sz w:val="21"/>
          <w:szCs w:val="21"/>
        </w:rPr>
        <w:t xml:space="preserve"> EN50155 I</w:t>
      </w:r>
      <w:r w:rsidR="00313713">
        <w:rPr>
          <w:sz w:val="21"/>
          <w:szCs w:val="21"/>
        </w:rPr>
        <w:t xml:space="preserve">P67 managed Ethernet switches, the EKI-6558TI and EKI-6559TMI. </w:t>
      </w:r>
      <w:r w:rsidR="00612B25" w:rsidRPr="00612B25">
        <w:rPr>
          <w:sz w:val="21"/>
          <w:szCs w:val="21"/>
        </w:rPr>
        <w:t xml:space="preserve">The EN50155 certification and redundant X-Ring allows for trusted connection to Ethernet networks, which is particularly useful for passenger information and video surveillance systems. With IP67 rated housings and </w:t>
      </w:r>
      <w:r w:rsidR="00313713">
        <w:rPr>
          <w:sz w:val="21"/>
          <w:szCs w:val="21"/>
        </w:rPr>
        <w:t>vibration- resistan</w:t>
      </w:r>
      <w:r w:rsidR="00612B25" w:rsidRPr="00612B25">
        <w:rPr>
          <w:sz w:val="21"/>
          <w:szCs w:val="21"/>
        </w:rPr>
        <w:t xml:space="preserve">t M12 connectors, these switches are built to withstand tough environments and ensure reliable transmissions. </w:t>
      </w:r>
      <w:r w:rsidR="00612B25" w:rsidRPr="00612B25">
        <w:rPr>
          <w:sz w:val="21"/>
          <w:szCs w:val="21"/>
        </w:rPr>
        <w:br/>
      </w:r>
      <w:r w:rsidR="00612B25" w:rsidRPr="00612B25">
        <w:rPr>
          <w:sz w:val="21"/>
          <w:szCs w:val="21"/>
        </w:rPr>
        <w:br/>
      </w:r>
      <w:r w:rsidR="00313713">
        <w:rPr>
          <w:sz w:val="21"/>
          <w:szCs w:val="21"/>
        </w:rPr>
        <w:t>The</w:t>
      </w:r>
      <w:r w:rsidR="00612B25" w:rsidRPr="00612B25">
        <w:rPr>
          <w:sz w:val="21"/>
          <w:szCs w:val="21"/>
        </w:rPr>
        <w:t xml:space="preserve"> EKI-6558TI and EKI-6</w:t>
      </w:r>
      <w:r w:rsidR="00313713">
        <w:rPr>
          <w:sz w:val="21"/>
          <w:szCs w:val="21"/>
        </w:rPr>
        <w:t xml:space="preserve">559TMI have </w:t>
      </w:r>
      <w:r w:rsidR="00612B25" w:rsidRPr="00612B25">
        <w:rPr>
          <w:sz w:val="21"/>
          <w:szCs w:val="21"/>
        </w:rPr>
        <w:t xml:space="preserve">watertight and weatherproof cases to protect against mechanical stress, moisture and condensation, dirt, dust or vibrations. </w:t>
      </w:r>
      <w:r w:rsidR="00313713">
        <w:rPr>
          <w:sz w:val="21"/>
          <w:szCs w:val="21"/>
        </w:rPr>
        <w:t>The</w:t>
      </w:r>
      <w:r w:rsidR="00612B25" w:rsidRPr="00612B25">
        <w:rPr>
          <w:sz w:val="21"/>
          <w:szCs w:val="21"/>
        </w:rPr>
        <w:t xml:space="preserve"> EKI-6559TMI offers two fiber optic ports to guarantee interference-free connections and extend communication range. </w:t>
      </w:r>
      <w:r w:rsidR="00612B25" w:rsidRPr="00612B25">
        <w:rPr>
          <w:sz w:val="21"/>
          <w:szCs w:val="21"/>
        </w:rPr>
        <w:br/>
      </w:r>
      <w:r w:rsidR="00612B25" w:rsidRPr="00612B25">
        <w:rPr>
          <w:sz w:val="21"/>
          <w:szCs w:val="21"/>
        </w:rPr>
        <w:br/>
      </w:r>
      <w:r w:rsidR="00612B25" w:rsidRPr="00612B25">
        <w:rPr>
          <w:b/>
          <w:bCs/>
          <w:sz w:val="21"/>
        </w:rPr>
        <w:t>Fulfills a wide range of industrial applications</w:t>
      </w:r>
      <w:r w:rsidR="00612B25" w:rsidRPr="00612B25">
        <w:rPr>
          <w:sz w:val="21"/>
          <w:szCs w:val="21"/>
        </w:rPr>
        <w:t xml:space="preserve"> </w:t>
      </w:r>
    </w:p>
    <w:p w:rsidR="00612B25" w:rsidRPr="00612B25" w:rsidRDefault="00313713" w:rsidP="00612B25">
      <w:pPr>
        <w:widowControl/>
        <w:numPr>
          <w:ilvl w:val="0"/>
          <w:numId w:val="1"/>
        </w:numPr>
        <w:spacing w:before="100" w:beforeAutospacing="1" w:after="100" w:afterAutospacing="1"/>
        <w:rPr>
          <w:rFonts w:ascii="Arial" w:eastAsia="Times New Roman" w:hAnsi="Arial" w:cs="Arial"/>
          <w:kern w:val="0"/>
          <w:sz w:val="21"/>
          <w:szCs w:val="21"/>
          <w:lang w:eastAsia="en-US"/>
        </w:rPr>
      </w:pPr>
      <w:r>
        <w:rPr>
          <w:rFonts w:ascii="Arial" w:eastAsia="Times New Roman" w:hAnsi="Arial" w:cs="Arial"/>
          <w:kern w:val="0"/>
          <w:sz w:val="21"/>
          <w:szCs w:val="21"/>
          <w:lang w:eastAsia="en-US"/>
        </w:rPr>
        <w:t xml:space="preserve">The </w:t>
      </w:r>
      <w:r w:rsidR="00612B25" w:rsidRPr="00612B25">
        <w:rPr>
          <w:rFonts w:ascii="Arial" w:eastAsia="Times New Roman" w:hAnsi="Arial" w:cs="Arial"/>
          <w:kern w:val="0"/>
          <w:sz w:val="21"/>
          <w:szCs w:val="21"/>
          <w:lang w:eastAsia="en-US"/>
        </w:rPr>
        <w:t xml:space="preserve">EN50155 certification for railway application requirements guarantees reliable performance under stressful conditions, such as voltage spikes, interruption of voltage supply, cool weather, dry heat, bumps, vibration, shock, surges, PF magnetic fields, pulse magnetic fields, and conducted emissions. </w:t>
      </w:r>
    </w:p>
    <w:p w:rsidR="00612B25" w:rsidRPr="00612B25" w:rsidRDefault="00612B25" w:rsidP="00612B25">
      <w:pPr>
        <w:widowControl/>
        <w:numPr>
          <w:ilvl w:val="0"/>
          <w:numId w:val="1"/>
        </w:numPr>
        <w:spacing w:before="100" w:beforeAutospacing="1" w:after="100" w:afterAutospacing="1"/>
        <w:rPr>
          <w:rFonts w:ascii="Arial" w:eastAsia="Times New Roman" w:hAnsi="Arial" w:cs="Arial"/>
          <w:kern w:val="0"/>
          <w:sz w:val="21"/>
          <w:szCs w:val="21"/>
          <w:lang w:eastAsia="en-US"/>
        </w:rPr>
      </w:pPr>
      <w:r w:rsidRPr="00612B25">
        <w:rPr>
          <w:rFonts w:ascii="Arial" w:eastAsia="Times New Roman" w:hAnsi="Arial" w:cs="Arial"/>
          <w:kern w:val="0"/>
          <w:sz w:val="21"/>
          <w:szCs w:val="21"/>
          <w:lang w:eastAsia="en-US"/>
        </w:rPr>
        <w:t>For passenger information systems</w:t>
      </w:r>
      <w:r w:rsidR="00313713">
        <w:rPr>
          <w:rFonts w:ascii="Arial" w:eastAsia="Times New Roman" w:hAnsi="Arial" w:cs="Arial"/>
          <w:kern w:val="0"/>
          <w:sz w:val="21"/>
          <w:szCs w:val="21"/>
          <w:lang w:eastAsia="en-US"/>
        </w:rPr>
        <w:t>,</w:t>
      </w:r>
      <w:r w:rsidRPr="00612B25">
        <w:rPr>
          <w:rFonts w:ascii="Arial" w:eastAsia="Times New Roman" w:hAnsi="Arial" w:cs="Arial"/>
          <w:kern w:val="0"/>
          <w:sz w:val="21"/>
          <w:szCs w:val="21"/>
          <w:lang w:eastAsia="en-US"/>
        </w:rPr>
        <w:t xml:space="preserve"> this allows </w:t>
      </w:r>
      <w:r w:rsidR="00313713">
        <w:rPr>
          <w:rFonts w:ascii="Arial" w:eastAsia="Times New Roman" w:hAnsi="Arial" w:cs="Arial"/>
          <w:kern w:val="0"/>
          <w:sz w:val="21"/>
          <w:szCs w:val="21"/>
          <w:lang w:eastAsia="en-US"/>
        </w:rPr>
        <w:t>these modules to connect with L</w:t>
      </w:r>
      <w:r w:rsidRPr="00612B25">
        <w:rPr>
          <w:rFonts w:ascii="Arial" w:eastAsia="Times New Roman" w:hAnsi="Arial" w:cs="Arial"/>
          <w:kern w:val="0"/>
          <w:sz w:val="21"/>
          <w:szCs w:val="21"/>
          <w:lang w:eastAsia="en-US"/>
        </w:rPr>
        <w:t xml:space="preserve">CD and LED display boards. </w:t>
      </w:r>
    </w:p>
    <w:p w:rsidR="00612B25" w:rsidRPr="00612B25" w:rsidRDefault="00612B25" w:rsidP="00612B25">
      <w:pPr>
        <w:widowControl/>
        <w:numPr>
          <w:ilvl w:val="0"/>
          <w:numId w:val="1"/>
        </w:numPr>
        <w:spacing w:before="100" w:beforeAutospacing="1" w:after="100" w:afterAutospacing="1"/>
        <w:rPr>
          <w:rFonts w:ascii="Arial" w:eastAsia="Times New Roman" w:hAnsi="Arial" w:cs="Arial"/>
          <w:kern w:val="0"/>
          <w:sz w:val="21"/>
          <w:szCs w:val="21"/>
          <w:lang w:eastAsia="en-US"/>
        </w:rPr>
      </w:pPr>
      <w:r w:rsidRPr="00612B25">
        <w:rPr>
          <w:rFonts w:ascii="Arial" w:eastAsia="Times New Roman" w:hAnsi="Arial" w:cs="Arial"/>
          <w:kern w:val="0"/>
          <w:sz w:val="21"/>
          <w:szCs w:val="21"/>
          <w:lang w:eastAsia="en-US"/>
        </w:rPr>
        <w:t>For video surveillance systems</w:t>
      </w:r>
      <w:r w:rsidR="00313713">
        <w:rPr>
          <w:rFonts w:ascii="Arial" w:eastAsia="Times New Roman" w:hAnsi="Arial" w:cs="Arial"/>
          <w:kern w:val="0"/>
          <w:sz w:val="21"/>
          <w:szCs w:val="21"/>
          <w:lang w:eastAsia="en-US"/>
        </w:rPr>
        <w:t>,</w:t>
      </w:r>
      <w:r w:rsidRPr="00612B25">
        <w:rPr>
          <w:rFonts w:ascii="Arial" w:eastAsia="Times New Roman" w:hAnsi="Arial" w:cs="Arial"/>
          <w:kern w:val="0"/>
          <w:sz w:val="21"/>
          <w:szCs w:val="21"/>
          <w:lang w:eastAsia="en-US"/>
        </w:rPr>
        <w:t xml:space="preserve"> this guarantees these devices can reliably connect with cameras for a variety of applications. </w:t>
      </w:r>
    </w:p>
    <w:p w:rsidR="00FA0DC0" w:rsidRPr="00E64B9C" w:rsidRDefault="00FA0DC0" w:rsidP="002606C2">
      <w:pPr>
        <w:pStyle w:val="style1"/>
        <w:rPr>
          <w:color w:val="000000" w:themeColor="text1"/>
          <w:sz w:val="20"/>
          <w:szCs w:val="20"/>
        </w:rPr>
      </w:pPr>
      <w:r w:rsidRPr="00E64B9C">
        <w:rPr>
          <w:color w:val="000000" w:themeColor="text1"/>
          <w:sz w:val="20"/>
          <w:szCs w:val="20"/>
        </w:rPr>
        <w:t>For more information or to purchase, please contact Advantech directly or your regional Advantech authorized distributor.</w:t>
      </w:r>
    </w:p>
    <w:p w:rsidR="004B2660" w:rsidRPr="00E41448" w:rsidRDefault="004B2660" w:rsidP="004B2660">
      <w:pPr>
        <w:autoSpaceDE w:val="0"/>
        <w:autoSpaceDN w:val="0"/>
        <w:adjustRightInd w:val="0"/>
        <w:snapToGrid w:val="0"/>
        <w:jc w:val="both"/>
        <w:rPr>
          <w:rFonts w:ascii="Tahoma" w:hAnsi="Tahoma" w:cs="Tahoma"/>
          <w:sz w:val="21"/>
          <w:szCs w:val="21"/>
        </w:rPr>
      </w:pPr>
      <w:r w:rsidRPr="00BD4B68">
        <w:rPr>
          <w:rStyle w:val="pr-aboutadvchar"/>
          <w:b/>
          <w:bCs/>
          <w:color w:val="000000"/>
          <w:sz w:val="18"/>
          <w:szCs w:val="18"/>
        </w:rPr>
        <w:t>About Advantech</w:t>
      </w:r>
      <w:r w:rsidRPr="00834BF4">
        <w:rPr>
          <w:rStyle w:val="pr-aboutadvchar"/>
          <w:rFonts w:ascii="Tahoma" w:hAnsi="Tahoma" w:cs="Tahoma"/>
          <w:b/>
          <w:bCs/>
          <w:sz w:val="18"/>
          <w:szCs w:val="18"/>
        </w:rPr>
        <w:t xml:space="preserve"> –</w:t>
      </w:r>
      <w:r w:rsidRPr="000C7289">
        <w:rPr>
          <w:rFonts w:ascii="Arial" w:hAnsi="Arial" w:cs="Arial"/>
          <w:sz w:val="16"/>
          <w:szCs w:val="16"/>
        </w:rPr>
        <w:t xml:space="preserve"> </w:t>
      </w:r>
      <w:r w:rsidRPr="00413AA4">
        <w:rPr>
          <w:rFonts w:ascii="Arial" w:hAnsi="Arial" w:cs="Arial"/>
          <w:sz w:val="16"/>
          <w:szCs w:val="16"/>
        </w:rPr>
        <w:t>Founded in 1983, Advantech is a leader in providing trusted and innovative products, services, and solutions. Advantech's Industrial Automation Group targets industrial-oriented fields, building solutions for machine automation, power and energy, building automation, environmental monitoring, and intelligent transportation applications. IAG’s product offerings range from HMI devices, Data Acquisition &amp; Control cards, Remote I/O Modules and Embedded Automation Computers to Programmable Automation Controllers, Automation Software and a wide range of Industrial Communication solutions.</w:t>
      </w:r>
      <w:r w:rsidRPr="00BD4B68">
        <w:rPr>
          <w:rFonts w:ascii="Arial" w:hAnsi="Arial" w:cs="Arial"/>
          <w:sz w:val="18"/>
          <w:szCs w:val="18"/>
        </w:rPr>
        <w:t xml:space="preserve"> </w:t>
      </w:r>
      <w:r w:rsidRPr="00C11EBB">
        <w:rPr>
          <w:rFonts w:ascii="Arial" w:hAnsi="Arial" w:cs="Arial"/>
          <w:sz w:val="16"/>
          <w:szCs w:val="16"/>
        </w:rPr>
        <w:t xml:space="preserve">(Corporate Website: </w:t>
      </w:r>
      <w:hyperlink r:id="rId8" w:history="1">
        <w:r w:rsidRPr="00C11EBB">
          <w:rPr>
            <w:rStyle w:val="Hyperlink"/>
            <w:rFonts w:ascii="Arial" w:hAnsi="Arial" w:cs="Arial"/>
            <w:sz w:val="16"/>
            <w:szCs w:val="16"/>
          </w:rPr>
          <w:t>www.advantech.eu</w:t>
        </w:r>
      </w:hyperlink>
      <w:r w:rsidRPr="00C11EBB">
        <w:rPr>
          <w:sz w:val="16"/>
          <w:szCs w:val="16"/>
        </w:rPr>
        <w:t xml:space="preserve"> </w:t>
      </w:r>
      <w:r w:rsidRPr="00C11EBB">
        <w:rPr>
          <w:rFonts w:ascii="Arial" w:hAnsi="Arial" w:cs="Arial"/>
          <w:sz w:val="16"/>
          <w:szCs w:val="16"/>
        </w:rPr>
        <w:t>).</w:t>
      </w:r>
      <w:r w:rsidRPr="00BD4B68">
        <w:rPr>
          <w:rFonts w:ascii="Arial" w:hAnsi="Arial" w:cs="Arial"/>
          <w:sz w:val="18"/>
          <w:szCs w:val="18"/>
        </w:rPr>
        <w:t> </w:t>
      </w:r>
    </w:p>
    <w:p w:rsidR="002606C2" w:rsidRPr="002606C2" w:rsidRDefault="002606C2">
      <w:pPr>
        <w:rPr>
          <w:rFonts w:ascii="Arial" w:hAnsi="Arial" w:cs="Arial"/>
          <w:b/>
          <w:sz w:val="20"/>
          <w:szCs w:val="20"/>
        </w:rPr>
      </w:pPr>
    </w:p>
    <w:sectPr w:rsidR="002606C2" w:rsidRPr="002606C2" w:rsidSect="002606C2">
      <w:headerReference w:type="default" r:id="rId9"/>
      <w:footerReference w:type="default" r:id="rId10"/>
      <w:pgSz w:w="11906" w:h="16838"/>
      <w:pgMar w:top="1701" w:right="1418" w:bottom="1134" w:left="1418" w:header="850" w:footer="62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C54" w:rsidRDefault="00CC1C54" w:rsidP="00BB2F94">
      <w:r>
        <w:separator/>
      </w:r>
    </w:p>
  </w:endnote>
  <w:endnote w:type="continuationSeparator" w:id="0">
    <w:p w:rsidR="00CC1C54" w:rsidRDefault="00CC1C54" w:rsidP="00BB2F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PMingLiU">
    <w:altName w:val="新細明體"/>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Bell MT">
    <w:panose1 w:val="02020503060305020303"/>
    <w:charset w:val="00"/>
    <w:family w:val="roman"/>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B25" w:rsidRPr="00922872" w:rsidRDefault="00D2665B" w:rsidP="002606C2">
    <w:pPr>
      <w:pStyle w:val="Footer"/>
      <w:jc w:val="right"/>
      <w:rPr>
        <w:color w:val="17365D"/>
        <w:sz w:val="22"/>
        <w:szCs w:val="22"/>
      </w:rPr>
    </w:pPr>
    <w:r w:rsidRPr="00D2665B">
      <w:rPr>
        <w:noProof/>
        <w:color w:val="17365D"/>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0" o:spid="_x0000_s2049" type="#_x0000_t75" alt="頁尾網址" style="position:absolute;left:0;text-align:left;margin-left:324.65pt;margin-top:-1.2pt;width:118.95pt;height:45pt;z-index:-251656192;visibility:visible">
          <v:imagedata r:id="rId1" o:title="頁尾網址"/>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C54" w:rsidRDefault="00CC1C54" w:rsidP="00BB2F94">
      <w:r>
        <w:separator/>
      </w:r>
    </w:p>
  </w:footnote>
  <w:footnote w:type="continuationSeparator" w:id="0">
    <w:p w:rsidR="00CC1C54" w:rsidRDefault="00CC1C54" w:rsidP="00BB2F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B25" w:rsidRDefault="00612B25">
    <w:pPr>
      <w:pStyle w:val="Header"/>
    </w:pPr>
    <w:r>
      <w:rPr>
        <w:noProof/>
      </w:rPr>
      <w:drawing>
        <wp:anchor distT="0" distB="0" distL="114300" distR="114300" simplePos="0" relativeHeight="251664384" behindDoc="1" locked="0" layoutInCell="1" allowOverlap="1">
          <wp:simplePos x="0" y="0"/>
          <wp:positionH relativeFrom="column">
            <wp:posOffset>-93980</wp:posOffset>
          </wp:positionH>
          <wp:positionV relativeFrom="paragraph">
            <wp:posOffset>-82550</wp:posOffset>
          </wp:positionV>
          <wp:extent cx="2178050" cy="635000"/>
          <wp:effectExtent l="19050" t="0" r="0" b="0"/>
          <wp:wrapNone/>
          <wp:docPr id="1" name="圖片 0" descr="2010-Logo-with-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0-Logo-with-Slogan.jpg"/>
                  <pic:cNvPicPr/>
                </pic:nvPicPr>
                <pic:blipFill>
                  <a:blip r:embed="rId1"/>
                  <a:stretch>
                    <a:fillRect/>
                  </a:stretch>
                </pic:blipFill>
                <pic:spPr>
                  <a:xfrm>
                    <a:off x="0" y="0"/>
                    <a:ext cx="2178050" cy="635000"/>
                  </a:xfrm>
                  <a:prstGeom prst="rect">
                    <a:avLst/>
                  </a:prstGeom>
                </pic:spPr>
              </pic:pic>
            </a:graphicData>
          </a:graphic>
        </wp:anchor>
      </w:drawing>
    </w:r>
    <w:r w:rsidR="00D2665B">
      <w:rPr>
        <w:noProof/>
      </w:rPr>
      <w:pict>
        <v:shapetype id="_x0000_t202" coordsize="21600,21600" o:spt="202" path="m,l,21600r21600,l21600,xe">
          <v:stroke joinstyle="miter"/>
          <v:path gradientshapeok="t" o:connecttype="rect"/>
        </v:shapetype>
        <v:shape id="_x0000_s2051" type="#_x0000_t202" style="position:absolute;margin-left:325.4pt;margin-top:19.75pt;width:140.7pt;height:22.05pt;z-index:251662336;mso-position-horizontal-relative:text;mso-position-vertical-relative:text;mso-width-relative:margin;mso-height-relative:margin" filled="f" stroked="f">
          <v:textbox style="mso-next-textbox:#_x0000_s2051">
            <w:txbxContent>
              <w:p w:rsidR="00612B25" w:rsidRPr="001C6F2A" w:rsidRDefault="00612B25" w:rsidP="002606C2">
                <w:pPr>
                  <w:rPr>
                    <w:rFonts w:ascii="Bell MT" w:hAnsi="Bell MT"/>
                    <w:b/>
                    <w:color w:val="002060"/>
                    <w:sz w:val="23"/>
                    <w:szCs w:val="23"/>
                  </w:rPr>
                </w:pPr>
                <w:r w:rsidRPr="001C6F2A">
                  <w:rPr>
                    <w:rFonts w:ascii="Bell MT" w:hAnsi="Bell MT" w:hint="eastAsia"/>
                    <w:b/>
                    <w:color w:val="002060"/>
                    <w:sz w:val="23"/>
                    <w:szCs w:val="23"/>
                  </w:rPr>
                  <w:t>For Immediate Release</w:t>
                </w:r>
              </w:p>
            </w:txbxContent>
          </v:textbox>
        </v:shape>
      </w:pict>
    </w:r>
    <w:r w:rsidR="00D2665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6" o:spid="_x0000_s2052" type="#_x0000_t75" style="position:absolute;margin-left:396.3pt;margin-top:-44.75pt;width:112.35pt;height:152.25pt;z-index:-251653120;visibility:visible;mso-position-horizontal-relative:text;mso-position-vertical-relative:text">
          <v:imagedata r:id="rId2" o:title=""/>
        </v:shape>
      </w:pict>
    </w:r>
    <w:r w:rsidR="00D2665B">
      <w:rPr>
        <w:noProof/>
      </w:rPr>
      <w:pict>
        <v:shape id="_x0000_s2050" type="#_x0000_t202" style="position:absolute;margin-left:324.65pt;margin-top:-.7pt;width:136.95pt;height:42.5pt;z-index:251661312;mso-position-horizontal-relative:text;mso-position-vertical-relative:text;mso-width-relative:margin;mso-height-relative:margin" filled="f" stroked="f">
          <v:textbox style="mso-next-textbox:#_x0000_s2050">
            <w:txbxContent>
              <w:p w:rsidR="00612B25" w:rsidRPr="001C6F2A" w:rsidRDefault="00612B25">
                <w:pPr>
                  <w:rPr>
                    <w:rFonts w:ascii="Eras Demi ITC" w:hAnsi="Eras Demi ITC"/>
                    <w:b/>
                    <w:i/>
                    <w:color w:val="002060"/>
                    <w:sz w:val="36"/>
                    <w:szCs w:val="36"/>
                  </w:rPr>
                </w:pPr>
                <w:r w:rsidRPr="001C6F2A">
                  <w:rPr>
                    <w:rFonts w:ascii="Eras Demi ITC" w:hAnsi="Eras Demi ITC"/>
                    <w:b/>
                    <w:i/>
                    <w:color w:val="002060"/>
                    <w:sz w:val="36"/>
                    <w:szCs w:val="36"/>
                  </w:rPr>
                  <w:t>Press Release</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FB2A20"/>
    <w:multiLevelType w:val="multilevel"/>
    <w:tmpl w:val="B0E84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2F94"/>
    <w:rsid w:val="00097840"/>
    <w:rsid w:val="001E06EC"/>
    <w:rsid w:val="00207DE9"/>
    <w:rsid w:val="002520E3"/>
    <w:rsid w:val="002606C2"/>
    <w:rsid w:val="00313713"/>
    <w:rsid w:val="0042271B"/>
    <w:rsid w:val="00440442"/>
    <w:rsid w:val="004564AE"/>
    <w:rsid w:val="004B2660"/>
    <w:rsid w:val="005D48E8"/>
    <w:rsid w:val="00612B25"/>
    <w:rsid w:val="00672D91"/>
    <w:rsid w:val="00744CA2"/>
    <w:rsid w:val="009606A4"/>
    <w:rsid w:val="009C1430"/>
    <w:rsid w:val="009D1AF8"/>
    <w:rsid w:val="00AA40B2"/>
    <w:rsid w:val="00B646A2"/>
    <w:rsid w:val="00BB2F94"/>
    <w:rsid w:val="00BB6DBC"/>
    <w:rsid w:val="00BC7D31"/>
    <w:rsid w:val="00C05878"/>
    <w:rsid w:val="00C30D09"/>
    <w:rsid w:val="00CC1C54"/>
    <w:rsid w:val="00D2665B"/>
    <w:rsid w:val="00E25A3B"/>
    <w:rsid w:val="00E64B9C"/>
    <w:rsid w:val="00FA0DC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F94"/>
    <w:pPr>
      <w:widowControl w:val="0"/>
    </w:pPr>
    <w:rPr>
      <w:rFonts w:ascii="Times New Roman" w:eastAsia="PMingLiU"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B2F94"/>
    <w:rPr>
      <w:color w:val="0000FF"/>
      <w:u w:val="single"/>
    </w:rPr>
  </w:style>
  <w:style w:type="paragraph" w:styleId="Header">
    <w:name w:val="header"/>
    <w:basedOn w:val="Normal"/>
    <w:link w:val="HeaderChar"/>
    <w:rsid w:val="00BB2F94"/>
    <w:pPr>
      <w:tabs>
        <w:tab w:val="center" w:pos="4153"/>
        <w:tab w:val="right" w:pos="8306"/>
      </w:tabs>
      <w:snapToGrid w:val="0"/>
    </w:pPr>
    <w:rPr>
      <w:sz w:val="20"/>
      <w:szCs w:val="20"/>
    </w:rPr>
  </w:style>
  <w:style w:type="character" w:customStyle="1" w:styleId="HeaderChar">
    <w:name w:val="Header Char"/>
    <w:basedOn w:val="DefaultParagraphFont"/>
    <w:link w:val="Header"/>
    <w:rsid w:val="00BB2F94"/>
    <w:rPr>
      <w:rFonts w:ascii="Times New Roman" w:eastAsia="PMingLiU" w:hAnsi="Times New Roman" w:cs="Times New Roman"/>
      <w:sz w:val="20"/>
      <w:szCs w:val="20"/>
    </w:rPr>
  </w:style>
  <w:style w:type="paragraph" w:styleId="Footer">
    <w:name w:val="footer"/>
    <w:basedOn w:val="Normal"/>
    <w:link w:val="FooterChar"/>
    <w:uiPriority w:val="99"/>
    <w:rsid w:val="00BB2F94"/>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BB2F94"/>
    <w:rPr>
      <w:rFonts w:ascii="Times New Roman" w:eastAsia="PMingLiU" w:hAnsi="Times New Roman" w:cs="Times New Roman"/>
      <w:sz w:val="20"/>
      <w:szCs w:val="20"/>
    </w:rPr>
  </w:style>
  <w:style w:type="paragraph" w:customStyle="1" w:styleId="PR-Body">
    <w:name w:val="PR-Body"/>
    <w:basedOn w:val="Normal"/>
    <w:link w:val="PR-BodyChar"/>
    <w:rsid w:val="00BB2F94"/>
    <w:pPr>
      <w:widowControl/>
      <w:snapToGrid w:val="0"/>
    </w:pPr>
    <w:rPr>
      <w:rFonts w:ascii="Arial" w:hAnsi="Arial" w:cs="Arial"/>
      <w:color w:val="000000"/>
      <w:kern w:val="0"/>
      <w:sz w:val="21"/>
      <w:szCs w:val="21"/>
    </w:rPr>
  </w:style>
  <w:style w:type="character" w:customStyle="1" w:styleId="PR-BodyChar">
    <w:name w:val="PR-Body Char"/>
    <w:basedOn w:val="DefaultParagraphFont"/>
    <w:link w:val="PR-Body"/>
    <w:rsid w:val="00BB2F94"/>
    <w:rPr>
      <w:rFonts w:ascii="Arial" w:eastAsia="PMingLiU" w:hAnsi="Arial" w:cs="Arial"/>
      <w:color w:val="000000"/>
      <w:kern w:val="0"/>
      <w:sz w:val="21"/>
      <w:szCs w:val="21"/>
    </w:rPr>
  </w:style>
  <w:style w:type="character" w:customStyle="1" w:styleId="pr-aboutadvchar">
    <w:name w:val="pr-aboutadvchar"/>
    <w:basedOn w:val="DefaultParagraphFont"/>
    <w:rsid w:val="00BB2F94"/>
  </w:style>
  <w:style w:type="paragraph" w:styleId="PlainText">
    <w:name w:val="Plain Text"/>
    <w:basedOn w:val="Normal"/>
    <w:link w:val="PlainTextChar"/>
    <w:rsid w:val="00BB2F94"/>
    <w:pPr>
      <w:widowControl/>
    </w:pPr>
    <w:rPr>
      <w:rFonts w:ascii="Arial" w:hAnsi="Arial" w:cs="Arial"/>
      <w:kern w:val="0"/>
    </w:rPr>
  </w:style>
  <w:style w:type="character" w:customStyle="1" w:styleId="PlainTextChar">
    <w:name w:val="Plain Text Char"/>
    <w:basedOn w:val="DefaultParagraphFont"/>
    <w:link w:val="PlainText"/>
    <w:rsid w:val="00BB2F94"/>
    <w:rPr>
      <w:rFonts w:ascii="Arial" w:eastAsia="PMingLiU" w:hAnsi="Arial" w:cs="Arial"/>
      <w:kern w:val="0"/>
      <w:szCs w:val="24"/>
    </w:rPr>
  </w:style>
  <w:style w:type="character" w:customStyle="1" w:styleId="shorttext1">
    <w:name w:val="short_text1"/>
    <w:basedOn w:val="DefaultParagraphFont"/>
    <w:rsid w:val="00BB2F94"/>
    <w:rPr>
      <w:sz w:val="26"/>
      <w:szCs w:val="26"/>
    </w:rPr>
  </w:style>
  <w:style w:type="character" w:customStyle="1" w:styleId="longtext1">
    <w:name w:val="long_text1"/>
    <w:basedOn w:val="DefaultParagraphFont"/>
    <w:rsid w:val="00BB2F94"/>
    <w:rPr>
      <w:sz w:val="18"/>
      <w:szCs w:val="18"/>
    </w:rPr>
  </w:style>
  <w:style w:type="character" w:customStyle="1" w:styleId="posab">
    <w:name w:val="posab"/>
    <w:basedOn w:val="DefaultParagraphFont"/>
    <w:rsid w:val="00BB2F94"/>
  </w:style>
  <w:style w:type="paragraph" w:styleId="BalloonText">
    <w:name w:val="Balloon Text"/>
    <w:basedOn w:val="Normal"/>
    <w:link w:val="BalloonTextChar"/>
    <w:uiPriority w:val="99"/>
    <w:semiHidden/>
    <w:unhideWhenUsed/>
    <w:rsid w:val="00BB2F94"/>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B2F94"/>
    <w:rPr>
      <w:rFonts w:asciiTheme="majorHAnsi" w:eastAsiaTheme="majorEastAsia" w:hAnsiTheme="majorHAnsi" w:cstheme="majorBidi"/>
      <w:sz w:val="18"/>
      <w:szCs w:val="18"/>
    </w:rPr>
  </w:style>
  <w:style w:type="paragraph" w:customStyle="1" w:styleId="style1">
    <w:name w:val="style1"/>
    <w:basedOn w:val="Normal"/>
    <w:rsid w:val="002606C2"/>
    <w:pPr>
      <w:widowControl/>
      <w:spacing w:before="100" w:beforeAutospacing="1" w:after="100" w:afterAutospacing="1"/>
    </w:pPr>
    <w:rPr>
      <w:rFonts w:ascii="Arial" w:eastAsia="Times New Roman" w:hAnsi="Arial" w:cs="Arial"/>
      <w:kern w:val="0"/>
      <w:sz w:val="21"/>
      <w:szCs w:val="21"/>
      <w:lang w:eastAsia="en-US"/>
    </w:rPr>
  </w:style>
  <w:style w:type="character" w:styleId="Emphasis">
    <w:name w:val="Emphasis"/>
    <w:basedOn w:val="DefaultParagraphFont"/>
    <w:uiPriority w:val="20"/>
    <w:qFormat/>
    <w:rsid w:val="002606C2"/>
    <w:rPr>
      <w:i/>
      <w:iCs/>
    </w:rPr>
  </w:style>
  <w:style w:type="paragraph" w:customStyle="1" w:styleId="style27">
    <w:name w:val="style27"/>
    <w:basedOn w:val="Normal"/>
    <w:rsid w:val="00612B25"/>
    <w:pPr>
      <w:widowControl/>
      <w:spacing w:before="100" w:beforeAutospacing="1" w:after="100" w:afterAutospacing="1"/>
    </w:pPr>
    <w:rPr>
      <w:rFonts w:ascii="Arial" w:eastAsia="Times New Roman" w:hAnsi="Arial" w:cs="Arial"/>
      <w:kern w:val="0"/>
      <w:lang w:eastAsia="en-US"/>
    </w:rPr>
  </w:style>
  <w:style w:type="character" w:styleId="Strong">
    <w:name w:val="Strong"/>
    <w:basedOn w:val="DefaultParagraphFont"/>
    <w:uiPriority w:val="22"/>
    <w:qFormat/>
    <w:rsid w:val="00612B2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vantech.eu" TargetMode="External"/><Relationship Id="rId3" Type="http://schemas.openxmlformats.org/officeDocument/2006/relationships/settings" Target="settings.xml"/><Relationship Id="rId7" Type="http://schemas.openxmlformats.org/officeDocument/2006/relationships/hyperlink" Target="mailto:Lucia.Falena@advantech.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Advantech</Company>
  <LinksUpToDate>false</LinksUpToDate>
  <CharactersWithSpaces>2396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jie.tang</dc:creator>
  <cp:keywords/>
  <dc:description/>
  <cp:lastModifiedBy>pauline.huang</cp:lastModifiedBy>
  <cp:revision>3</cp:revision>
  <dcterms:created xsi:type="dcterms:W3CDTF">2011-04-04T12:59:00Z</dcterms:created>
  <dcterms:modified xsi:type="dcterms:W3CDTF">2011-04-05T14:22:00Z</dcterms:modified>
</cp:coreProperties>
</file>