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3B" w:rsidRPr="004B612D" w:rsidRDefault="00E25A3B"/>
    <w:tbl>
      <w:tblPr>
        <w:tblpPr w:leftFromText="180" w:rightFromText="180" w:vertAnchor="text" w:horzAnchor="margin" w:tblpY="71"/>
        <w:tblW w:w="15224" w:type="dxa"/>
        <w:tblLayout w:type="fixed"/>
        <w:tblLook w:val="01E0"/>
      </w:tblPr>
      <w:tblGrid>
        <w:gridCol w:w="4928"/>
        <w:gridCol w:w="5148"/>
        <w:gridCol w:w="5148"/>
      </w:tblGrid>
      <w:tr w:rsidR="00BB2F94" w:rsidRPr="004B612D" w:rsidTr="0052276C">
        <w:tc>
          <w:tcPr>
            <w:tcW w:w="4928" w:type="dxa"/>
          </w:tcPr>
          <w:p w:rsidR="00BB2F94" w:rsidRPr="004B612D" w:rsidRDefault="00104F31" w:rsidP="0052276C">
            <w:pPr>
              <w:snapToGrid w:val="0"/>
              <w:rPr>
                <w:rFonts w:ascii="Tahoma" w:hAnsi="Tahoma" w:cs="Tahoma"/>
                <w:b/>
                <w:bCs/>
                <w:sz w:val="18"/>
                <w:szCs w:val="18"/>
              </w:rPr>
            </w:pPr>
            <w:r>
              <w:rPr>
                <w:rFonts w:ascii="Tahoma" w:hAnsi="Tahoma" w:cs="Tahoma"/>
                <w:b/>
                <w:bCs/>
                <w:sz w:val="18"/>
                <w:szCs w:val="18"/>
              </w:rPr>
              <w:t xml:space="preserve">Contact </w:t>
            </w:r>
            <w:proofErr w:type="spellStart"/>
            <w:r>
              <w:rPr>
                <w:rFonts w:ascii="Tahoma" w:hAnsi="Tahoma" w:cs="Tahoma"/>
                <w:b/>
                <w:bCs/>
                <w:sz w:val="18"/>
                <w:szCs w:val="18"/>
              </w:rPr>
              <w:t>Presse</w:t>
            </w:r>
            <w:proofErr w:type="spellEnd"/>
          </w:p>
          <w:p w:rsidR="00BB2F94" w:rsidRPr="004B612D" w:rsidRDefault="00BB2F94" w:rsidP="006C5C40">
            <w:pPr>
              <w:snapToGrid w:val="0"/>
              <w:rPr>
                <w:rFonts w:ascii="Tahoma" w:hAnsi="Tahoma" w:cs="Tahoma"/>
                <w:sz w:val="18"/>
                <w:szCs w:val="18"/>
              </w:rPr>
            </w:pPr>
            <w:r w:rsidRPr="004B612D">
              <w:rPr>
                <w:rFonts w:ascii="Tahoma" w:hAnsi="Tahoma" w:cs="Tahoma"/>
                <w:sz w:val="18"/>
                <w:szCs w:val="18"/>
              </w:rPr>
              <w:t>Advantech</w:t>
            </w:r>
            <w:r w:rsidR="009E7F6C">
              <w:rPr>
                <w:rFonts w:ascii="Tahoma" w:hAnsi="Tahoma" w:cs="Tahoma"/>
                <w:sz w:val="18"/>
                <w:szCs w:val="18"/>
              </w:rPr>
              <w:t xml:space="preserve">: Marielle </w:t>
            </w:r>
            <w:proofErr w:type="spellStart"/>
            <w:r w:rsidR="009E7F6C">
              <w:rPr>
                <w:rFonts w:ascii="Tahoma" w:hAnsi="Tahoma" w:cs="Tahoma"/>
                <w:sz w:val="18"/>
                <w:szCs w:val="18"/>
              </w:rPr>
              <w:t>Severac</w:t>
            </w:r>
            <w:proofErr w:type="spellEnd"/>
            <w:r w:rsidRPr="004B612D">
              <w:rPr>
                <w:rFonts w:ascii="Tahoma" w:hAnsi="Tahoma" w:cs="Tahoma"/>
                <w:sz w:val="18"/>
                <w:szCs w:val="18"/>
              </w:rPr>
              <w:t xml:space="preserve"> </w:t>
            </w:r>
          </w:p>
          <w:p w:rsidR="00BB2F94" w:rsidRPr="004B612D" w:rsidRDefault="00BB2F94" w:rsidP="0052276C">
            <w:pPr>
              <w:snapToGrid w:val="0"/>
              <w:rPr>
                <w:rFonts w:ascii="Tahoma" w:hAnsi="Tahoma" w:cs="Tahoma"/>
                <w:sz w:val="18"/>
                <w:szCs w:val="18"/>
              </w:rPr>
            </w:pPr>
            <w:r w:rsidRPr="004B612D">
              <w:rPr>
                <w:rFonts w:ascii="Tahoma" w:hAnsi="Tahoma" w:cs="Tahoma"/>
                <w:sz w:val="18"/>
                <w:szCs w:val="18"/>
              </w:rPr>
              <w:t xml:space="preserve">Tel: </w:t>
            </w:r>
            <w:r w:rsidR="009E7F6C">
              <w:rPr>
                <w:rFonts w:ascii="Tahoma" w:hAnsi="Tahoma" w:cs="Tahoma"/>
                <w:sz w:val="18"/>
                <w:szCs w:val="18"/>
              </w:rPr>
              <w:t>+33 (0)1 41 19 75 70</w:t>
            </w:r>
          </w:p>
          <w:p w:rsidR="00BB2F94" w:rsidRPr="004B612D" w:rsidRDefault="009E7F6C" w:rsidP="0052276C">
            <w:pPr>
              <w:snapToGrid w:val="0"/>
              <w:rPr>
                <w:rFonts w:ascii="Tahoma" w:hAnsi="Tahoma" w:cs="Tahoma"/>
                <w:sz w:val="18"/>
                <w:szCs w:val="18"/>
              </w:rPr>
            </w:pPr>
            <w:r>
              <w:rPr>
                <w:rFonts w:ascii="Tahoma" w:hAnsi="Tahoma" w:cs="Tahoma"/>
                <w:sz w:val="18"/>
                <w:szCs w:val="18"/>
              </w:rPr>
              <w:t>Email</w:t>
            </w:r>
            <w:r w:rsidR="00BB2F94" w:rsidRPr="004B612D">
              <w:rPr>
                <w:rFonts w:ascii="Tahoma" w:hAnsi="Tahoma" w:cs="Tahoma"/>
                <w:sz w:val="18"/>
                <w:szCs w:val="18"/>
              </w:rPr>
              <w:t xml:space="preserve">: </w:t>
            </w:r>
            <w:hyperlink r:id="rId7" w:history="1">
              <w:r w:rsidRPr="00B70E84">
                <w:rPr>
                  <w:rStyle w:val="Hyperlink"/>
                  <w:rFonts w:ascii="Tahoma" w:hAnsi="Tahoma" w:cs="Tahoma"/>
                  <w:sz w:val="18"/>
                  <w:szCs w:val="18"/>
                </w:rPr>
                <w:t>marielle.severac@advantech.fr</w:t>
              </w:r>
            </w:hyperlink>
            <w:r>
              <w:rPr>
                <w:rFonts w:ascii="Tahoma" w:hAnsi="Tahoma" w:cs="Tahoma"/>
                <w:sz w:val="18"/>
                <w:szCs w:val="18"/>
              </w:rPr>
              <w:t xml:space="preserve"> </w:t>
            </w:r>
          </w:p>
          <w:p w:rsidR="00BB2F94" w:rsidRPr="004B612D" w:rsidRDefault="00BB2F94" w:rsidP="0052276C">
            <w:pPr>
              <w:pStyle w:val="PR-Body"/>
              <w:spacing w:after="120" w:line="240" w:lineRule="atLeast"/>
              <w:rPr>
                <w:rFonts w:ascii="Tahoma" w:hAnsi="Tahoma" w:cs="Tahoma"/>
                <w:sz w:val="18"/>
                <w:szCs w:val="18"/>
              </w:rPr>
            </w:pPr>
          </w:p>
        </w:tc>
        <w:tc>
          <w:tcPr>
            <w:tcW w:w="5148" w:type="dxa"/>
          </w:tcPr>
          <w:p w:rsidR="009E7F6C" w:rsidRPr="009E7F6C" w:rsidRDefault="009E7F6C" w:rsidP="0052276C">
            <w:pPr>
              <w:snapToGrid w:val="0"/>
              <w:rPr>
                <w:rFonts w:ascii="Tahoma" w:hAnsi="Tahoma" w:cs="Tahoma"/>
                <w:color w:val="000000"/>
                <w:sz w:val="18"/>
                <w:szCs w:val="18"/>
              </w:rPr>
            </w:pPr>
          </w:p>
        </w:tc>
        <w:tc>
          <w:tcPr>
            <w:tcW w:w="5148" w:type="dxa"/>
          </w:tcPr>
          <w:p w:rsidR="00BB2F94" w:rsidRPr="004B612D" w:rsidRDefault="00BB2F94" w:rsidP="0052276C">
            <w:pPr>
              <w:pStyle w:val="PR-Body"/>
              <w:spacing w:after="120"/>
              <w:ind w:leftChars="-30" w:left="-72" w:firstLineChars="250" w:firstLine="450"/>
              <w:jc w:val="center"/>
              <w:rPr>
                <w:rFonts w:ascii="Tahoma" w:hAnsi="Tahoma" w:cs="Tahoma"/>
                <w:b/>
                <w:bCs/>
                <w:sz w:val="18"/>
                <w:szCs w:val="18"/>
              </w:rPr>
            </w:pPr>
            <w:r w:rsidRPr="004B612D">
              <w:rPr>
                <w:rFonts w:ascii="Tahoma" w:hAnsi="Tahoma" w:cs="Tahoma"/>
                <w:b/>
                <w:bCs/>
                <w:sz w:val="18"/>
                <w:szCs w:val="18"/>
              </w:rPr>
              <w:t>2nd Media Contact:</w:t>
            </w:r>
          </w:p>
        </w:tc>
      </w:tr>
    </w:tbl>
    <w:p w:rsidR="00760855" w:rsidRPr="004B612D" w:rsidRDefault="00760855" w:rsidP="00BB2F94">
      <w:pPr>
        <w:tabs>
          <w:tab w:val="left" w:pos="720"/>
        </w:tabs>
        <w:autoSpaceDE w:val="0"/>
        <w:autoSpaceDN w:val="0"/>
        <w:adjustRightInd w:val="0"/>
        <w:snapToGrid w:val="0"/>
        <w:spacing w:after="100" w:afterAutospacing="1"/>
        <w:ind w:left="352" w:right="18"/>
        <w:jc w:val="center"/>
        <w:rPr>
          <w:rStyle w:val="shorttext1"/>
          <w:rFonts w:ascii="Tahoma" w:hAnsi="Tahoma" w:cs="Tahoma"/>
          <w:b/>
          <w:sz w:val="28"/>
          <w:szCs w:val="28"/>
          <w:shd w:val="clear" w:color="auto" w:fill="FFFFFF"/>
        </w:rPr>
      </w:pPr>
    </w:p>
    <w:p w:rsidR="00BB2F94" w:rsidRPr="00104F31" w:rsidRDefault="00CD430A" w:rsidP="00BB2F94">
      <w:pPr>
        <w:tabs>
          <w:tab w:val="left" w:pos="720"/>
        </w:tabs>
        <w:autoSpaceDE w:val="0"/>
        <w:autoSpaceDN w:val="0"/>
        <w:adjustRightInd w:val="0"/>
        <w:snapToGrid w:val="0"/>
        <w:spacing w:after="100" w:afterAutospacing="1"/>
        <w:ind w:left="352" w:right="18"/>
        <w:jc w:val="center"/>
        <w:rPr>
          <w:rStyle w:val="shorttext1"/>
          <w:rFonts w:ascii="Tahoma" w:hAnsi="Tahoma" w:cs="Tahoma"/>
          <w:b/>
          <w:sz w:val="28"/>
          <w:szCs w:val="28"/>
          <w:shd w:val="clear" w:color="auto" w:fill="FFFFFF"/>
          <w:lang w:val="fr-FR"/>
        </w:rPr>
      </w:pPr>
      <w:proofErr w:type="spellStart"/>
      <w:r w:rsidRPr="00104F31">
        <w:rPr>
          <w:rStyle w:val="shorttext1"/>
          <w:rFonts w:ascii="Tahoma" w:hAnsi="Tahoma" w:cs="Tahoma"/>
          <w:b/>
          <w:sz w:val="28"/>
          <w:szCs w:val="28"/>
          <w:shd w:val="clear" w:color="auto" w:fill="FFFFFF"/>
          <w:lang w:val="fr-FR"/>
        </w:rPr>
        <w:t>Advantech</w:t>
      </w:r>
      <w:proofErr w:type="spellEnd"/>
      <w:r w:rsidRPr="00104F31">
        <w:rPr>
          <w:rStyle w:val="shorttext1"/>
          <w:rFonts w:ascii="Tahoma" w:hAnsi="Tahoma" w:cs="Tahoma"/>
          <w:b/>
          <w:sz w:val="28"/>
          <w:szCs w:val="28"/>
          <w:shd w:val="clear" w:color="auto" w:fill="FFFFFF"/>
          <w:lang w:val="fr-FR"/>
        </w:rPr>
        <w:t xml:space="preserve"> Digital </w:t>
      </w:r>
      <w:proofErr w:type="spellStart"/>
      <w:r w:rsidRPr="00104F31">
        <w:rPr>
          <w:rStyle w:val="shorttext1"/>
          <w:rFonts w:ascii="Tahoma" w:hAnsi="Tahoma" w:cs="Tahoma"/>
          <w:b/>
          <w:sz w:val="28"/>
          <w:szCs w:val="28"/>
          <w:shd w:val="clear" w:color="auto" w:fill="FFFFFF"/>
          <w:lang w:val="fr-FR"/>
        </w:rPr>
        <w:t>Healthcare</w:t>
      </w:r>
      <w:proofErr w:type="spellEnd"/>
      <w:r w:rsidRPr="00104F31">
        <w:rPr>
          <w:rStyle w:val="shorttext1"/>
          <w:rFonts w:ascii="Tahoma" w:hAnsi="Tahoma" w:cs="Tahoma"/>
          <w:b/>
          <w:sz w:val="28"/>
          <w:szCs w:val="28"/>
          <w:shd w:val="clear" w:color="auto" w:fill="FFFFFF"/>
          <w:lang w:val="fr-FR"/>
        </w:rPr>
        <w:t xml:space="preserve"> </w:t>
      </w:r>
      <w:r>
        <w:rPr>
          <w:rStyle w:val="shorttext1"/>
          <w:rFonts w:ascii="Tahoma" w:hAnsi="Tahoma" w:cs="Tahoma"/>
          <w:b/>
          <w:sz w:val="28"/>
          <w:szCs w:val="28"/>
          <w:shd w:val="clear" w:color="auto" w:fill="FFFFFF"/>
          <w:lang w:val="fr-FR"/>
        </w:rPr>
        <w:t>s</w:t>
      </w:r>
      <w:r w:rsidR="00690386" w:rsidRPr="00104F31">
        <w:rPr>
          <w:rStyle w:val="shorttext1"/>
          <w:rFonts w:ascii="Tahoma" w:hAnsi="Tahoma" w:cs="Tahoma"/>
          <w:b/>
          <w:sz w:val="28"/>
          <w:szCs w:val="28"/>
          <w:shd w:val="clear" w:color="auto" w:fill="FFFFFF"/>
          <w:lang w:val="fr-FR"/>
        </w:rPr>
        <w:t>ign</w:t>
      </w:r>
      <w:r w:rsidR="00104F31" w:rsidRPr="00104F31">
        <w:rPr>
          <w:rStyle w:val="shorttext1"/>
          <w:rFonts w:ascii="Tahoma" w:hAnsi="Tahoma" w:cs="Tahoma"/>
          <w:b/>
          <w:sz w:val="28"/>
          <w:szCs w:val="28"/>
          <w:shd w:val="clear" w:color="auto" w:fill="FFFFFF"/>
          <w:lang w:val="fr-FR"/>
        </w:rPr>
        <w:t xml:space="preserve">e un Partenariat pour la France avec </w:t>
      </w:r>
      <w:proofErr w:type="spellStart"/>
      <w:r w:rsidRPr="00104F31">
        <w:rPr>
          <w:rStyle w:val="shorttext1"/>
          <w:rFonts w:ascii="Tahoma" w:hAnsi="Tahoma" w:cs="Tahoma"/>
          <w:b/>
          <w:sz w:val="28"/>
          <w:szCs w:val="28"/>
          <w:shd w:val="clear" w:color="auto" w:fill="FFFFFF"/>
          <w:lang w:val="fr-FR"/>
        </w:rPr>
        <w:t>HYPPOmed</w:t>
      </w:r>
      <w:proofErr w:type="spellEnd"/>
    </w:p>
    <w:p w:rsidR="008550DE" w:rsidRPr="00104F31" w:rsidRDefault="00104F31" w:rsidP="007E3D57">
      <w:pPr>
        <w:adjustRightInd w:val="0"/>
        <w:snapToGrid w:val="0"/>
        <w:spacing w:line="276" w:lineRule="auto"/>
        <w:jc w:val="both"/>
        <w:rPr>
          <w:rStyle w:val="shorttext1"/>
          <w:rFonts w:ascii="Tahoma" w:hAnsi="Tahoma" w:cs="Tahoma"/>
          <w:b/>
          <w:color w:val="000000"/>
          <w:sz w:val="22"/>
          <w:szCs w:val="22"/>
          <w:shd w:val="clear" w:color="auto" w:fill="FFFFFF"/>
          <w:lang w:val="fr-FR"/>
        </w:rPr>
      </w:pPr>
      <w:proofErr w:type="spellStart"/>
      <w:r w:rsidRPr="00104F31">
        <w:rPr>
          <w:rStyle w:val="shorttext1"/>
          <w:rFonts w:ascii="Tahoma" w:hAnsi="Tahoma" w:cs="Tahoma"/>
          <w:b/>
          <w:color w:val="000000"/>
          <w:sz w:val="22"/>
          <w:szCs w:val="22"/>
          <w:shd w:val="clear" w:color="auto" w:fill="FFFFFF"/>
          <w:lang w:val="fr-FR"/>
        </w:rPr>
        <w:t>HYPPOmed</w:t>
      </w:r>
      <w:proofErr w:type="spellEnd"/>
      <w:r w:rsidRPr="00104F31">
        <w:rPr>
          <w:rStyle w:val="shorttext1"/>
          <w:rFonts w:ascii="Tahoma" w:hAnsi="Tahoma" w:cs="Tahoma"/>
          <w:b/>
          <w:color w:val="000000"/>
          <w:sz w:val="22"/>
          <w:szCs w:val="22"/>
          <w:shd w:val="clear" w:color="auto" w:fill="FFFFFF"/>
          <w:lang w:val="fr-FR"/>
        </w:rPr>
        <w:t xml:space="preserve">, distributeur de solution d’informatique médicale étend sa gamme à la suite du nouveau partenariat avec le leader du marché </w:t>
      </w:r>
      <w:proofErr w:type="spellStart"/>
      <w:r w:rsidR="008550DE" w:rsidRPr="00104F31">
        <w:rPr>
          <w:rStyle w:val="shorttext1"/>
          <w:rFonts w:ascii="Tahoma" w:hAnsi="Tahoma" w:cs="Tahoma"/>
          <w:b/>
          <w:color w:val="000000"/>
          <w:sz w:val="22"/>
          <w:szCs w:val="22"/>
          <w:shd w:val="clear" w:color="auto" w:fill="FFFFFF"/>
          <w:lang w:val="fr-FR"/>
        </w:rPr>
        <w:t>Advantech</w:t>
      </w:r>
      <w:proofErr w:type="spellEnd"/>
      <w:r w:rsidR="00586A0E" w:rsidRPr="00104F31">
        <w:rPr>
          <w:rStyle w:val="shorttext1"/>
          <w:rFonts w:ascii="Tahoma" w:hAnsi="Tahoma" w:cs="Tahoma"/>
          <w:b/>
          <w:color w:val="000000"/>
          <w:sz w:val="22"/>
          <w:szCs w:val="22"/>
          <w:shd w:val="clear" w:color="auto" w:fill="FFFFFF"/>
          <w:lang w:val="fr-FR"/>
        </w:rPr>
        <w:t xml:space="preserve"> Digital Healthcare.</w:t>
      </w:r>
    </w:p>
    <w:p w:rsidR="008550DE" w:rsidRDefault="008550DE" w:rsidP="007E3D57">
      <w:pPr>
        <w:adjustRightInd w:val="0"/>
        <w:snapToGrid w:val="0"/>
        <w:spacing w:line="276" w:lineRule="auto"/>
        <w:jc w:val="both"/>
        <w:rPr>
          <w:rStyle w:val="shorttext1"/>
          <w:rFonts w:ascii="Tahoma" w:hAnsi="Tahoma" w:cs="Tahoma"/>
          <w:b/>
          <w:color w:val="000000"/>
          <w:shd w:val="clear" w:color="auto" w:fill="FFFFFF"/>
          <w:lang w:val="fr-FR"/>
        </w:rPr>
      </w:pPr>
    </w:p>
    <w:p w:rsidR="00703455" w:rsidRPr="00104F31" w:rsidRDefault="00703455" w:rsidP="007E3D57">
      <w:pPr>
        <w:adjustRightInd w:val="0"/>
        <w:snapToGrid w:val="0"/>
        <w:spacing w:line="276" w:lineRule="auto"/>
        <w:jc w:val="both"/>
        <w:rPr>
          <w:rStyle w:val="shorttext1"/>
          <w:rFonts w:ascii="Tahoma" w:hAnsi="Tahoma" w:cs="Tahoma"/>
          <w:b/>
          <w:color w:val="000000"/>
          <w:shd w:val="clear" w:color="auto" w:fill="FFFFFF"/>
          <w:lang w:val="fr-FR"/>
        </w:rPr>
      </w:pPr>
    </w:p>
    <w:p w:rsidR="00586A0E" w:rsidRPr="00D65A43" w:rsidRDefault="00104F31" w:rsidP="007E3D57">
      <w:pPr>
        <w:adjustRightInd w:val="0"/>
        <w:snapToGrid w:val="0"/>
        <w:spacing w:line="276" w:lineRule="auto"/>
        <w:jc w:val="both"/>
        <w:rPr>
          <w:rFonts w:ascii="Tahoma" w:hAnsi="Tahoma" w:cs="Tahoma"/>
          <w:sz w:val="21"/>
          <w:szCs w:val="21"/>
          <w:lang w:val="fr-FR"/>
        </w:rPr>
      </w:pPr>
      <w:r w:rsidRPr="00D65A43">
        <w:rPr>
          <w:rFonts w:ascii="Tahoma" w:hAnsi="Tahoma" w:cs="Tahoma"/>
          <w:b/>
          <w:sz w:val="21"/>
          <w:szCs w:val="21"/>
          <w:lang w:val="fr-FR"/>
        </w:rPr>
        <w:t xml:space="preserve">Paris, </w:t>
      </w:r>
      <w:r w:rsidR="00703455">
        <w:rPr>
          <w:rFonts w:ascii="Tahoma" w:hAnsi="Tahoma" w:cs="Tahoma"/>
          <w:b/>
          <w:sz w:val="21"/>
          <w:szCs w:val="21"/>
          <w:lang w:val="fr-FR"/>
        </w:rPr>
        <w:t>Septembre</w:t>
      </w:r>
      <w:r w:rsidR="0056206B" w:rsidRPr="00D65A43">
        <w:rPr>
          <w:rFonts w:ascii="Tahoma" w:hAnsi="Tahoma" w:cs="Tahoma"/>
          <w:b/>
          <w:sz w:val="21"/>
          <w:szCs w:val="21"/>
          <w:lang w:val="fr-FR"/>
        </w:rPr>
        <w:t xml:space="preserve"> </w:t>
      </w:r>
      <w:r w:rsidR="00586A0E" w:rsidRPr="00D65A43">
        <w:rPr>
          <w:rFonts w:ascii="Tahoma" w:hAnsi="Tahoma" w:cs="Tahoma"/>
          <w:b/>
          <w:sz w:val="21"/>
          <w:szCs w:val="21"/>
          <w:lang w:val="fr-FR"/>
        </w:rPr>
        <w:t>2011</w:t>
      </w:r>
      <w:r w:rsidR="00BB2F94" w:rsidRPr="00D65A43">
        <w:rPr>
          <w:rFonts w:ascii="Tahoma" w:hAnsi="Tahoma" w:cs="Tahoma"/>
          <w:sz w:val="21"/>
          <w:szCs w:val="21"/>
          <w:lang w:val="fr-FR"/>
        </w:rPr>
        <w:t xml:space="preserve"> – </w:t>
      </w:r>
      <w:proofErr w:type="spellStart"/>
      <w:r w:rsidR="0056206B" w:rsidRPr="00D65A43">
        <w:rPr>
          <w:rFonts w:ascii="Arial" w:hAnsi="Arial" w:cs="Arial"/>
          <w:sz w:val="22"/>
          <w:szCs w:val="22"/>
          <w:lang w:val="fr-FR"/>
        </w:rPr>
        <w:t>Advantech</w:t>
      </w:r>
      <w:proofErr w:type="spellEnd"/>
      <w:r w:rsidR="00586A0E" w:rsidRPr="00D65A43">
        <w:rPr>
          <w:rFonts w:ascii="Arial" w:hAnsi="Arial" w:cs="Arial"/>
          <w:sz w:val="22"/>
          <w:szCs w:val="22"/>
          <w:lang w:val="fr-FR"/>
        </w:rPr>
        <w:t xml:space="preserve"> Digital Healthcare</w:t>
      </w:r>
      <w:r w:rsidR="0056206B" w:rsidRPr="00D65A43">
        <w:rPr>
          <w:rFonts w:ascii="Arial" w:hAnsi="Arial" w:cs="Arial"/>
          <w:sz w:val="22"/>
          <w:szCs w:val="22"/>
          <w:lang w:val="fr-FR"/>
        </w:rPr>
        <w:t xml:space="preserve">, </w:t>
      </w:r>
      <w:r w:rsidRPr="00D65A43">
        <w:rPr>
          <w:rFonts w:ascii="Arial" w:hAnsi="Arial" w:cs="Arial"/>
          <w:sz w:val="22"/>
          <w:szCs w:val="22"/>
          <w:lang w:val="fr-FR"/>
        </w:rPr>
        <w:t>un leader mondial de l’informatique médicale fo</w:t>
      </w:r>
      <w:r w:rsidR="00D65A43" w:rsidRPr="00D65A43">
        <w:rPr>
          <w:rFonts w:ascii="Arial" w:hAnsi="Arial" w:cs="Arial"/>
          <w:sz w:val="22"/>
          <w:szCs w:val="22"/>
          <w:lang w:val="fr-FR"/>
        </w:rPr>
        <w:t xml:space="preserve">urnissant produits et services, </w:t>
      </w:r>
      <w:r w:rsidR="0056206B" w:rsidRPr="00D65A43">
        <w:rPr>
          <w:rFonts w:ascii="Arial" w:hAnsi="Arial" w:cs="Arial"/>
          <w:sz w:val="22"/>
          <w:szCs w:val="22"/>
          <w:lang w:val="fr-FR"/>
        </w:rPr>
        <w:t>annonce</w:t>
      </w:r>
      <w:r w:rsidR="00D65A43" w:rsidRPr="00D65A43">
        <w:rPr>
          <w:rFonts w:ascii="Arial" w:hAnsi="Arial" w:cs="Arial"/>
          <w:sz w:val="22"/>
          <w:szCs w:val="22"/>
          <w:lang w:val="fr-FR"/>
        </w:rPr>
        <w:t xml:space="preserve"> un nouveau partenariat avec </w:t>
      </w:r>
      <w:proofErr w:type="spellStart"/>
      <w:r w:rsidR="00586A0E" w:rsidRPr="00D65A43">
        <w:rPr>
          <w:rFonts w:ascii="Tahoma" w:hAnsi="Tahoma" w:cs="Tahoma"/>
          <w:sz w:val="21"/>
          <w:szCs w:val="21"/>
          <w:lang w:val="fr-FR"/>
        </w:rPr>
        <w:t>HYPPOmed</w:t>
      </w:r>
      <w:proofErr w:type="spellEnd"/>
      <w:r w:rsidR="00586A0E" w:rsidRPr="00D65A43">
        <w:rPr>
          <w:rFonts w:ascii="Tahoma" w:hAnsi="Tahoma" w:cs="Tahoma"/>
          <w:sz w:val="21"/>
          <w:szCs w:val="21"/>
          <w:lang w:val="fr-FR"/>
        </w:rPr>
        <w:t xml:space="preserve">, </w:t>
      </w:r>
      <w:r w:rsidR="00D65A43" w:rsidRPr="00D65A43">
        <w:rPr>
          <w:rFonts w:ascii="Tahoma" w:hAnsi="Tahoma" w:cs="Tahoma"/>
          <w:sz w:val="21"/>
          <w:szCs w:val="21"/>
          <w:lang w:val="fr-FR"/>
        </w:rPr>
        <w:t xml:space="preserve">une société Française </w:t>
      </w:r>
      <w:r w:rsidR="00D65A43">
        <w:rPr>
          <w:rFonts w:ascii="Tahoma" w:hAnsi="Tahoma" w:cs="Tahoma"/>
          <w:sz w:val="21"/>
          <w:szCs w:val="21"/>
          <w:lang w:val="fr-FR"/>
        </w:rPr>
        <w:t>appa</w:t>
      </w:r>
      <w:r w:rsidR="00D65A43" w:rsidRPr="00D65A43">
        <w:rPr>
          <w:rFonts w:ascii="Tahoma" w:hAnsi="Tahoma" w:cs="Tahoma"/>
          <w:sz w:val="21"/>
          <w:szCs w:val="21"/>
          <w:lang w:val="fr-FR"/>
        </w:rPr>
        <w:t>rtenant au groupe SIR</w:t>
      </w:r>
      <w:r w:rsidR="00D65A43">
        <w:rPr>
          <w:rFonts w:ascii="Tahoma" w:hAnsi="Tahoma" w:cs="Tahoma"/>
          <w:sz w:val="21"/>
          <w:szCs w:val="21"/>
          <w:lang w:val="fr-FR"/>
        </w:rPr>
        <w:t>E</w:t>
      </w:r>
      <w:r w:rsidR="00D65A43" w:rsidRPr="00D65A43">
        <w:rPr>
          <w:rFonts w:ascii="Tahoma" w:hAnsi="Tahoma" w:cs="Tahoma"/>
          <w:sz w:val="21"/>
          <w:szCs w:val="21"/>
          <w:lang w:val="fr-FR"/>
        </w:rPr>
        <w:t>NE</w:t>
      </w:r>
      <w:r w:rsidR="00D65A43">
        <w:rPr>
          <w:rFonts w:ascii="Tahoma" w:hAnsi="Tahoma" w:cs="Tahoma"/>
          <w:sz w:val="21"/>
          <w:szCs w:val="21"/>
          <w:lang w:val="fr-FR"/>
        </w:rPr>
        <w:t xml:space="preserve"> établie en 2009 et dédiée aux acteurs du monde médical</w:t>
      </w:r>
      <w:r w:rsidR="00586A0E" w:rsidRPr="00D65A43">
        <w:rPr>
          <w:rFonts w:ascii="Tahoma" w:hAnsi="Tahoma" w:cs="Tahoma"/>
          <w:sz w:val="21"/>
          <w:szCs w:val="21"/>
          <w:lang w:val="fr-FR"/>
        </w:rPr>
        <w:t>.</w:t>
      </w:r>
    </w:p>
    <w:p w:rsidR="004B612D" w:rsidRPr="00D65A43" w:rsidRDefault="004B612D" w:rsidP="007E3D57">
      <w:pPr>
        <w:pStyle w:val="PlainText"/>
        <w:adjustRightInd w:val="0"/>
        <w:snapToGrid w:val="0"/>
        <w:spacing w:line="276" w:lineRule="auto"/>
        <w:jc w:val="both"/>
        <w:rPr>
          <w:rFonts w:ascii="Tahoma" w:hAnsi="Tahoma" w:cs="Tahoma"/>
          <w:sz w:val="21"/>
          <w:szCs w:val="21"/>
          <w:lang w:val="fr-FR"/>
        </w:rPr>
      </w:pPr>
    </w:p>
    <w:p w:rsidR="000C7479" w:rsidRPr="000C7479" w:rsidRDefault="000C7479" w:rsidP="007E3D57">
      <w:pPr>
        <w:adjustRightInd w:val="0"/>
        <w:snapToGrid w:val="0"/>
        <w:spacing w:line="276" w:lineRule="auto"/>
        <w:rPr>
          <w:rFonts w:ascii="Tahoma" w:hAnsi="Tahoma" w:cs="Tahoma"/>
          <w:kern w:val="0"/>
          <w:sz w:val="21"/>
          <w:szCs w:val="21"/>
          <w:lang w:val="fr-FR"/>
        </w:rPr>
      </w:pPr>
      <w:proofErr w:type="spellStart"/>
      <w:r w:rsidRPr="000C7479">
        <w:rPr>
          <w:rFonts w:ascii="Tahoma" w:hAnsi="Tahoma" w:cs="Tahoma"/>
          <w:sz w:val="21"/>
          <w:szCs w:val="21"/>
          <w:lang w:val="fr-FR"/>
        </w:rPr>
        <w:t>HYPPOmed</w:t>
      </w:r>
      <w:proofErr w:type="spellEnd"/>
      <w:r w:rsidRPr="000C7479">
        <w:rPr>
          <w:rFonts w:ascii="Tahoma" w:hAnsi="Tahoma" w:cs="Tahoma"/>
          <w:sz w:val="21"/>
          <w:szCs w:val="21"/>
          <w:lang w:val="fr-FR"/>
        </w:rPr>
        <w:t>, fondée pour reprendre l</w:t>
      </w:r>
      <w:r w:rsidRPr="000C7479">
        <w:rPr>
          <w:rFonts w:ascii="Tahoma" w:hAnsi="Tahoma" w:cs="Tahoma"/>
          <w:kern w:val="0"/>
          <w:sz w:val="21"/>
          <w:szCs w:val="21"/>
          <w:lang w:val="fr-FR"/>
        </w:rPr>
        <w:t>’activité de la division m</w:t>
      </w:r>
      <w:r>
        <w:rPr>
          <w:rFonts w:ascii="Tahoma" w:hAnsi="Tahoma" w:cs="Tahoma"/>
          <w:kern w:val="0"/>
          <w:sz w:val="21"/>
          <w:szCs w:val="21"/>
          <w:lang w:val="fr-FR"/>
        </w:rPr>
        <w:t xml:space="preserve">édicale d’IPO </w:t>
      </w:r>
      <w:r w:rsidR="007E3D57">
        <w:rPr>
          <w:rFonts w:ascii="Tahoma" w:hAnsi="Tahoma" w:cs="Tahoma"/>
          <w:kern w:val="0"/>
          <w:sz w:val="21"/>
          <w:szCs w:val="21"/>
          <w:lang w:val="fr-FR"/>
        </w:rPr>
        <w:t>Technologie, a pour objectif</w:t>
      </w:r>
      <w:r>
        <w:rPr>
          <w:rFonts w:ascii="Tahoma" w:hAnsi="Tahoma" w:cs="Tahoma"/>
          <w:kern w:val="0"/>
          <w:sz w:val="21"/>
          <w:szCs w:val="21"/>
          <w:lang w:val="fr-FR"/>
        </w:rPr>
        <w:t xml:space="preserve"> d’</w:t>
      </w:r>
      <w:r w:rsidRPr="000C7479">
        <w:rPr>
          <w:rFonts w:ascii="Tahoma" w:hAnsi="Tahoma" w:cs="Tahoma"/>
          <w:kern w:val="0"/>
          <w:sz w:val="21"/>
          <w:szCs w:val="21"/>
          <w:lang w:val="fr-FR"/>
        </w:rPr>
        <w:t>accom</w:t>
      </w:r>
      <w:r>
        <w:rPr>
          <w:rFonts w:ascii="Tahoma" w:hAnsi="Tahoma" w:cs="Tahoma"/>
          <w:kern w:val="0"/>
          <w:sz w:val="21"/>
          <w:szCs w:val="21"/>
          <w:lang w:val="fr-FR"/>
        </w:rPr>
        <w:t>pagner les hôpitaux et cliniques sur tous le</w:t>
      </w:r>
      <w:r w:rsidR="00E70B78">
        <w:rPr>
          <w:rFonts w:ascii="Tahoma" w:hAnsi="Tahoma" w:cs="Tahoma"/>
          <w:kern w:val="0"/>
          <w:sz w:val="21"/>
          <w:szCs w:val="21"/>
          <w:lang w:val="fr-FR"/>
        </w:rPr>
        <w:t>ur</w:t>
      </w:r>
      <w:r w:rsidRPr="000C7479">
        <w:rPr>
          <w:rFonts w:ascii="Tahoma" w:hAnsi="Tahoma" w:cs="Tahoma"/>
          <w:kern w:val="0"/>
          <w:sz w:val="21"/>
          <w:szCs w:val="21"/>
          <w:lang w:val="fr-FR"/>
        </w:rPr>
        <w:t>s projets informatiques</w:t>
      </w:r>
      <w:r>
        <w:rPr>
          <w:rFonts w:ascii="Tahoma" w:hAnsi="Tahoma" w:cs="Tahoma"/>
          <w:kern w:val="0"/>
          <w:sz w:val="21"/>
          <w:szCs w:val="21"/>
          <w:lang w:val="fr-FR"/>
        </w:rPr>
        <w:t xml:space="preserve">. </w:t>
      </w:r>
      <w:proofErr w:type="spellStart"/>
      <w:r>
        <w:rPr>
          <w:rFonts w:ascii="Tahoma" w:hAnsi="Tahoma" w:cs="Tahoma"/>
          <w:kern w:val="0"/>
          <w:sz w:val="21"/>
          <w:szCs w:val="21"/>
          <w:lang w:val="fr-FR"/>
        </w:rPr>
        <w:t>HYPPOmed</w:t>
      </w:r>
      <w:proofErr w:type="spellEnd"/>
      <w:r>
        <w:rPr>
          <w:rFonts w:ascii="Tahoma" w:hAnsi="Tahoma" w:cs="Tahoma"/>
          <w:kern w:val="0"/>
          <w:sz w:val="21"/>
          <w:szCs w:val="21"/>
          <w:lang w:val="fr-FR"/>
        </w:rPr>
        <w:t xml:space="preserve"> assure</w:t>
      </w:r>
      <w:r w:rsidRPr="000C7479">
        <w:rPr>
          <w:rFonts w:ascii="Tahoma" w:hAnsi="Tahoma" w:cs="Tahoma"/>
          <w:kern w:val="0"/>
          <w:sz w:val="21"/>
          <w:szCs w:val="21"/>
          <w:lang w:val="fr-FR"/>
        </w:rPr>
        <w:t xml:space="preserve"> un service et une gar</w:t>
      </w:r>
      <w:r>
        <w:rPr>
          <w:rFonts w:ascii="Tahoma" w:hAnsi="Tahoma" w:cs="Tahoma"/>
          <w:kern w:val="0"/>
          <w:sz w:val="21"/>
          <w:szCs w:val="21"/>
          <w:lang w:val="fr-FR"/>
        </w:rPr>
        <w:t>antie adaptée à l’</w:t>
      </w:r>
      <w:r w:rsidRPr="000C7479">
        <w:rPr>
          <w:rFonts w:ascii="Tahoma" w:hAnsi="Tahoma" w:cs="Tahoma"/>
          <w:kern w:val="0"/>
          <w:sz w:val="21"/>
          <w:szCs w:val="21"/>
          <w:lang w:val="fr-FR"/>
        </w:rPr>
        <w:t>environnement</w:t>
      </w:r>
      <w:r>
        <w:rPr>
          <w:rFonts w:ascii="Tahoma" w:hAnsi="Tahoma" w:cs="Tahoma"/>
          <w:kern w:val="0"/>
          <w:sz w:val="21"/>
          <w:szCs w:val="21"/>
          <w:lang w:val="fr-FR"/>
        </w:rPr>
        <w:t xml:space="preserve"> médical</w:t>
      </w:r>
      <w:r w:rsidRPr="000C7479">
        <w:rPr>
          <w:rFonts w:ascii="Tahoma" w:hAnsi="Tahoma" w:cs="Tahoma"/>
          <w:kern w:val="0"/>
          <w:sz w:val="21"/>
          <w:szCs w:val="21"/>
          <w:lang w:val="fr-FR"/>
        </w:rPr>
        <w:t>.</w:t>
      </w:r>
    </w:p>
    <w:p w:rsidR="00CA78EC" w:rsidRDefault="00CA78EC" w:rsidP="007E3D57">
      <w:pPr>
        <w:adjustRightInd w:val="0"/>
        <w:snapToGrid w:val="0"/>
        <w:spacing w:line="276" w:lineRule="auto"/>
        <w:rPr>
          <w:rFonts w:ascii="Tahoma" w:hAnsi="Tahoma" w:cs="Tahoma"/>
          <w:kern w:val="0"/>
          <w:sz w:val="21"/>
          <w:szCs w:val="21"/>
          <w:lang w:val="fr-FR"/>
        </w:rPr>
      </w:pPr>
    </w:p>
    <w:p w:rsidR="000C7479" w:rsidRPr="000C7479" w:rsidRDefault="00CA78EC" w:rsidP="007E3D57">
      <w:pPr>
        <w:adjustRightInd w:val="0"/>
        <w:snapToGrid w:val="0"/>
        <w:spacing w:line="276" w:lineRule="auto"/>
        <w:rPr>
          <w:rFonts w:ascii="Tahoma" w:hAnsi="Tahoma" w:cs="Tahoma"/>
          <w:kern w:val="0"/>
          <w:sz w:val="21"/>
          <w:szCs w:val="21"/>
          <w:lang w:val="fr-FR"/>
        </w:rPr>
      </w:pPr>
      <w:r>
        <w:rPr>
          <w:rFonts w:ascii="Tahoma" w:hAnsi="Tahoma" w:cs="Tahoma"/>
          <w:kern w:val="0"/>
          <w:sz w:val="21"/>
          <w:szCs w:val="21"/>
          <w:lang w:val="fr-FR"/>
        </w:rPr>
        <w:t xml:space="preserve">A travers sa gamme produit, </w:t>
      </w:r>
      <w:proofErr w:type="spellStart"/>
      <w:r>
        <w:rPr>
          <w:rFonts w:ascii="Tahoma" w:hAnsi="Tahoma" w:cs="Tahoma"/>
          <w:kern w:val="0"/>
          <w:sz w:val="21"/>
          <w:szCs w:val="21"/>
          <w:lang w:val="fr-FR"/>
        </w:rPr>
        <w:t>HYPPOmed</w:t>
      </w:r>
      <w:proofErr w:type="spellEnd"/>
      <w:r>
        <w:rPr>
          <w:rFonts w:ascii="Tahoma" w:hAnsi="Tahoma" w:cs="Tahoma"/>
          <w:kern w:val="0"/>
          <w:sz w:val="21"/>
          <w:szCs w:val="21"/>
          <w:lang w:val="fr-FR"/>
        </w:rPr>
        <w:t xml:space="preserve"> couvre</w:t>
      </w:r>
      <w:r w:rsidR="000C7479" w:rsidRPr="000C7479">
        <w:rPr>
          <w:rFonts w:ascii="Tahoma" w:hAnsi="Tahoma" w:cs="Tahoma"/>
          <w:kern w:val="0"/>
          <w:sz w:val="21"/>
          <w:szCs w:val="21"/>
          <w:lang w:val="fr-FR"/>
        </w:rPr>
        <w:t xml:space="preserve"> l’ensemble des besoins du monde médical : chirurgie, anesthésie, radiologie, service de réanimation, soins intensifs, salles stériles, chambre du patient, salle de soins, urgence, …</w:t>
      </w:r>
    </w:p>
    <w:p w:rsidR="00CA78EC" w:rsidRDefault="00CA78EC" w:rsidP="007E3D57">
      <w:pPr>
        <w:pStyle w:val="PlainText"/>
        <w:adjustRightInd w:val="0"/>
        <w:snapToGrid w:val="0"/>
        <w:spacing w:line="276" w:lineRule="auto"/>
        <w:jc w:val="both"/>
        <w:rPr>
          <w:rFonts w:ascii="Tahoma" w:hAnsi="Tahoma" w:cs="Tahoma"/>
          <w:sz w:val="21"/>
          <w:szCs w:val="21"/>
        </w:rPr>
      </w:pPr>
    </w:p>
    <w:p w:rsidR="00CA78EC" w:rsidRPr="00CA78EC" w:rsidRDefault="00CA78EC" w:rsidP="007E3D57">
      <w:pPr>
        <w:pStyle w:val="PlainText"/>
        <w:adjustRightInd w:val="0"/>
        <w:snapToGrid w:val="0"/>
        <w:spacing w:line="276" w:lineRule="auto"/>
        <w:jc w:val="both"/>
        <w:rPr>
          <w:rFonts w:ascii="Tahoma" w:hAnsi="Tahoma" w:cs="Tahoma"/>
          <w:sz w:val="21"/>
          <w:szCs w:val="21"/>
          <w:lang w:val="fr-FR"/>
        </w:rPr>
      </w:pPr>
      <w:r w:rsidRPr="00CA78EC">
        <w:rPr>
          <w:rFonts w:ascii="Tahoma" w:hAnsi="Tahoma" w:cs="Tahoma"/>
          <w:sz w:val="21"/>
          <w:szCs w:val="21"/>
          <w:lang w:val="fr-FR"/>
        </w:rPr>
        <w:t xml:space="preserve">Avec cette nouvelle collaboration </w:t>
      </w:r>
      <w:proofErr w:type="spellStart"/>
      <w:r w:rsidRPr="00CA78EC">
        <w:rPr>
          <w:rFonts w:ascii="Tahoma" w:hAnsi="Tahoma" w:cs="Tahoma"/>
          <w:sz w:val="21"/>
          <w:szCs w:val="21"/>
          <w:lang w:val="fr-FR"/>
        </w:rPr>
        <w:t>HYPPOmed</w:t>
      </w:r>
      <w:proofErr w:type="spellEnd"/>
      <w:r w:rsidRPr="00CA78EC">
        <w:rPr>
          <w:rFonts w:ascii="Tahoma" w:hAnsi="Tahoma" w:cs="Tahoma"/>
          <w:sz w:val="21"/>
          <w:szCs w:val="21"/>
          <w:lang w:val="fr-FR"/>
        </w:rPr>
        <w:t xml:space="preserve"> </w:t>
      </w:r>
      <w:r>
        <w:rPr>
          <w:rFonts w:ascii="Tahoma" w:hAnsi="Tahoma" w:cs="Tahoma"/>
          <w:sz w:val="21"/>
          <w:szCs w:val="21"/>
          <w:lang w:val="fr-FR"/>
        </w:rPr>
        <w:t>va se concentrer sur la gamme de PC médicalisés de premier plan d’</w:t>
      </w:r>
      <w:proofErr w:type="spellStart"/>
      <w:r>
        <w:rPr>
          <w:rFonts w:ascii="Tahoma" w:hAnsi="Tahoma" w:cs="Tahoma"/>
          <w:sz w:val="21"/>
          <w:szCs w:val="21"/>
          <w:lang w:val="fr-FR"/>
        </w:rPr>
        <w:t>Advantech</w:t>
      </w:r>
      <w:proofErr w:type="spellEnd"/>
      <w:r>
        <w:rPr>
          <w:rFonts w:ascii="Tahoma" w:hAnsi="Tahoma" w:cs="Tahoma"/>
          <w:sz w:val="21"/>
          <w:szCs w:val="21"/>
          <w:lang w:val="fr-FR"/>
        </w:rPr>
        <w:t xml:space="preserve"> Digital Healthcare.</w:t>
      </w:r>
      <w:r w:rsidRPr="00CA78EC">
        <w:rPr>
          <w:rFonts w:ascii="Tahoma" w:hAnsi="Tahoma" w:cs="Tahoma"/>
          <w:sz w:val="21"/>
          <w:szCs w:val="21"/>
          <w:lang w:val="fr-FR"/>
        </w:rPr>
        <w:t xml:space="preserve"> </w:t>
      </w:r>
    </w:p>
    <w:p w:rsidR="00690386" w:rsidRPr="00703455" w:rsidRDefault="00690386" w:rsidP="007E3D57">
      <w:pPr>
        <w:pStyle w:val="PlainText"/>
        <w:adjustRightInd w:val="0"/>
        <w:snapToGrid w:val="0"/>
        <w:spacing w:line="276" w:lineRule="auto"/>
        <w:jc w:val="both"/>
        <w:rPr>
          <w:rFonts w:ascii="Tahoma" w:hAnsi="Tahoma" w:cs="Tahoma"/>
          <w:sz w:val="21"/>
          <w:szCs w:val="21"/>
          <w:lang w:val="fr-FR"/>
        </w:rPr>
      </w:pPr>
    </w:p>
    <w:p w:rsidR="005D3E2F" w:rsidRDefault="00EF1BD7" w:rsidP="007E3D57">
      <w:pPr>
        <w:pStyle w:val="PlainText"/>
        <w:adjustRightInd w:val="0"/>
        <w:snapToGrid w:val="0"/>
        <w:spacing w:line="276" w:lineRule="auto"/>
        <w:jc w:val="both"/>
        <w:rPr>
          <w:rFonts w:ascii="Tahoma" w:hAnsi="Tahoma" w:cs="Tahoma"/>
          <w:sz w:val="21"/>
          <w:szCs w:val="21"/>
          <w:lang w:val="fr-FR"/>
        </w:rPr>
      </w:pPr>
      <w:proofErr w:type="spellStart"/>
      <w:r w:rsidRPr="00EF1BD7">
        <w:rPr>
          <w:rFonts w:ascii="Tahoma" w:hAnsi="Tahoma" w:cs="Tahoma"/>
          <w:sz w:val="21"/>
          <w:szCs w:val="21"/>
          <w:lang w:val="fr-FR"/>
        </w:rPr>
        <w:t>Advantech</w:t>
      </w:r>
      <w:proofErr w:type="spellEnd"/>
      <w:r w:rsidRPr="00EF1BD7">
        <w:rPr>
          <w:rFonts w:ascii="Tahoma" w:hAnsi="Tahoma" w:cs="Tahoma"/>
          <w:sz w:val="21"/>
          <w:szCs w:val="21"/>
          <w:lang w:val="fr-FR"/>
        </w:rPr>
        <w:t xml:space="preserve"> fournit des solutions matérielles informatiques fiables sur le marché de la Santé depuis</w:t>
      </w:r>
      <w:r>
        <w:rPr>
          <w:rFonts w:ascii="Tahoma" w:hAnsi="Tahoma" w:cs="Tahoma"/>
          <w:sz w:val="21"/>
          <w:szCs w:val="21"/>
          <w:lang w:val="fr-FR"/>
        </w:rPr>
        <w:t xml:space="preserve"> plus de 8 ans</w:t>
      </w:r>
      <w:r w:rsidR="00BB08A4" w:rsidRPr="00EF1BD7">
        <w:rPr>
          <w:rFonts w:ascii="Tahoma" w:hAnsi="Tahoma" w:cs="Tahoma"/>
          <w:sz w:val="21"/>
          <w:szCs w:val="21"/>
          <w:lang w:val="fr-FR"/>
        </w:rPr>
        <w:t xml:space="preserve">. </w:t>
      </w:r>
      <w:r w:rsidR="004E715E" w:rsidRPr="00D27C24">
        <w:rPr>
          <w:rFonts w:ascii="Tahoma" w:hAnsi="Tahoma" w:cs="Tahoma"/>
          <w:sz w:val="21"/>
          <w:szCs w:val="21"/>
          <w:lang w:val="fr-FR"/>
        </w:rPr>
        <w:t>Nous proposons</w:t>
      </w:r>
      <w:r w:rsidR="00D27C24" w:rsidRPr="00D27C24">
        <w:rPr>
          <w:rFonts w:ascii="Tahoma" w:hAnsi="Tahoma" w:cs="Tahoma"/>
          <w:sz w:val="21"/>
          <w:szCs w:val="21"/>
          <w:lang w:val="fr-FR"/>
        </w:rPr>
        <w:t xml:space="preserve"> une gamme </w:t>
      </w:r>
      <w:r w:rsidR="00E70B78">
        <w:rPr>
          <w:rFonts w:ascii="Tahoma" w:hAnsi="Tahoma" w:cs="Tahoma"/>
          <w:sz w:val="21"/>
          <w:szCs w:val="21"/>
          <w:lang w:val="fr-FR"/>
        </w:rPr>
        <w:t>complè</w:t>
      </w:r>
      <w:r w:rsidR="00D27C24" w:rsidRPr="00D27C24">
        <w:rPr>
          <w:rFonts w:ascii="Tahoma" w:hAnsi="Tahoma" w:cs="Tahoma"/>
          <w:sz w:val="21"/>
          <w:szCs w:val="21"/>
          <w:lang w:val="fr-FR"/>
        </w:rPr>
        <w:t>te de produits et de services répondant aux besoins des professio</w:t>
      </w:r>
      <w:r w:rsidR="00D27C24">
        <w:rPr>
          <w:rFonts w:ascii="Tahoma" w:hAnsi="Tahoma" w:cs="Tahoma"/>
          <w:sz w:val="21"/>
          <w:szCs w:val="21"/>
          <w:lang w:val="fr-FR"/>
        </w:rPr>
        <w:t>n</w:t>
      </w:r>
      <w:r w:rsidR="00D27C24" w:rsidRPr="00D27C24">
        <w:rPr>
          <w:rFonts w:ascii="Tahoma" w:hAnsi="Tahoma" w:cs="Tahoma"/>
          <w:sz w:val="21"/>
          <w:szCs w:val="21"/>
          <w:lang w:val="fr-FR"/>
        </w:rPr>
        <w:t>nels de Santé allant des soins infirmiers et monitorage des patients à l’imagerie médicale et</w:t>
      </w:r>
      <w:r w:rsidR="00D27C24">
        <w:rPr>
          <w:rFonts w:ascii="Tahoma" w:hAnsi="Tahoma" w:cs="Tahoma"/>
          <w:sz w:val="21"/>
          <w:szCs w:val="21"/>
          <w:lang w:val="fr-FR"/>
        </w:rPr>
        <w:t xml:space="preserve"> </w:t>
      </w:r>
      <w:r w:rsidR="00E70B78">
        <w:rPr>
          <w:rFonts w:ascii="Tahoma" w:hAnsi="Tahoma" w:cs="Tahoma"/>
          <w:sz w:val="21"/>
          <w:szCs w:val="21"/>
          <w:lang w:val="fr-FR"/>
        </w:rPr>
        <w:t xml:space="preserve">à </w:t>
      </w:r>
      <w:r w:rsidR="00D27C24">
        <w:rPr>
          <w:rFonts w:ascii="Tahoma" w:hAnsi="Tahoma" w:cs="Tahoma"/>
          <w:sz w:val="21"/>
          <w:szCs w:val="21"/>
          <w:lang w:val="fr-FR"/>
        </w:rPr>
        <w:t xml:space="preserve">la communication auprès des patients. </w:t>
      </w:r>
      <w:r w:rsidR="00D27C24" w:rsidRPr="005D3E2F">
        <w:rPr>
          <w:rFonts w:ascii="Tahoma" w:hAnsi="Tahoma" w:cs="Tahoma"/>
          <w:sz w:val="21"/>
          <w:szCs w:val="21"/>
          <w:lang w:val="fr-FR"/>
        </w:rPr>
        <w:t xml:space="preserve">Nos produits </w:t>
      </w:r>
      <w:r w:rsidR="005D3E2F" w:rsidRPr="005D3E2F">
        <w:rPr>
          <w:rFonts w:ascii="Tahoma" w:hAnsi="Tahoma" w:cs="Tahoma"/>
          <w:sz w:val="21"/>
          <w:szCs w:val="21"/>
          <w:lang w:val="fr-FR"/>
        </w:rPr>
        <w:t>incluent des terminaux au lieu de soin “Point-Of-Care”</w:t>
      </w:r>
      <w:r w:rsidR="005D3E2F">
        <w:rPr>
          <w:rFonts w:ascii="Tahoma" w:hAnsi="Tahoma" w:cs="Tahoma"/>
          <w:sz w:val="21"/>
          <w:szCs w:val="21"/>
          <w:lang w:val="fr-FR"/>
        </w:rPr>
        <w:t>, mini-PC</w:t>
      </w:r>
      <w:r w:rsidR="00E70B78">
        <w:rPr>
          <w:rFonts w:ascii="Tahoma" w:hAnsi="Tahoma" w:cs="Tahoma"/>
          <w:sz w:val="21"/>
          <w:szCs w:val="21"/>
          <w:lang w:val="fr-FR"/>
        </w:rPr>
        <w:t xml:space="preserve"> et </w:t>
      </w:r>
      <w:r w:rsidR="005D3E2F">
        <w:rPr>
          <w:rFonts w:ascii="Tahoma" w:hAnsi="Tahoma" w:cs="Tahoma"/>
          <w:sz w:val="21"/>
          <w:szCs w:val="21"/>
          <w:lang w:val="fr-FR"/>
        </w:rPr>
        <w:t xml:space="preserve">assistant clinique mobile (MCA) </w:t>
      </w:r>
    </w:p>
    <w:p w:rsidR="005D3E2F" w:rsidRDefault="005D3E2F" w:rsidP="007E3D57">
      <w:pPr>
        <w:pStyle w:val="PlainText"/>
        <w:adjustRightInd w:val="0"/>
        <w:snapToGrid w:val="0"/>
        <w:spacing w:line="276" w:lineRule="auto"/>
        <w:jc w:val="both"/>
        <w:rPr>
          <w:rFonts w:ascii="Tahoma" w:hAnsi="Tahoma" w:cs="Tahoma"/>
          <w:sz w:val="21"/>
          <w:szCs w:val="21"/>
          <w:lang w:val="fr-FR"/>
        </w:rPr>
      </w:pPr>
    </w:p>
    <w:p w:rsidR="009F5E3F" w:rsidRPr="00CD430A" w:rsidRDefault="00036097" w:rsidP="007E3D57">
      <w:pPr>
        <w:pStyle w:val="PlainText"/>
        <w:adjustRightInd w:val="0"/>
        <w:snapToGrid w:val="0"/>
        <w:spacing w:line="276" w:lineRule="auto"/>
        <w:jc w:val="both"/>
        <w:rPr>
          <w:rFonts w:ascii="Tahoma" w:hAnsi="Tahoma" w:cs="Tahoma"/>
          <w:sz w:val="21"/>
          <w:szCs w:val="21"/>
          <w:lang w:val="fr-FR"/>
        </w:rPr>
      </w:pPr>
      <w:r w:rsidRPr="00036097">
        <w:rPr>
          <w:rFonts w:ascii="Tahoma" w:hAnsi="Tahoma" w:cs="Tahoma"/>
          <w:sz w:val="21"/>
          <w:szCs w:val="21"/>
          <w:lang w:val="fr-FR"/>
        </w:rPr>
        <w:t xml:space="preserve">L’une des meilleures </w:t>
      </w:r>
      <w:r w:rsidR="00633F3C" w:rsidRPr="00036097">
        <w:rPr>
          <w:rFonts w:ascii="Tahoma" w:hAnsi="Tahoma" w:cs="Tahoma"/>
          <w:sz w:val="21"/>
          <w:szCs w:val="21"/>
          <w:lang w:val="fr-FR"/>
        </w:rPr>
        <w:t>ressources</w:t>
      </w:r>
      <w:r w:rsidRPr="00036097">
        <w:rPr>
          <w:rFonts w:ascii="Tahoma" w:hAnsi="Tahoma" w:cs="Tahoma"/>
          <w:sz w:val="21"/>
          <w:szCs w:val="21"/>
          <w:lang w:val="fr-FR"/>
        </w:rPr>
        <w:t xml:space="preserve"> d’</w:t>
      </w:r>
      <w:proofErr w:type="spellStart"/>
      <w:r w:rsidRPr="00036097">
        <w:rPr>
          <w:rFonts w:ascii="Tahoma" w:hAnsi="Tahoma" w:cs="Tahoma"/>
          <w:sz w:val="21"/>
          <w:szCs w:val="21"/>
          <w:lang w:val="fr-FR"/>
        </w:rPr>
        <w:t>Advantech</w:t>
      </w:r>
      <w:proofErr w:type="spellEnd"/>
      <w:r w:rsidRPr="00036097">
        <w:rPr>
          <w:rFonts w:ascii="Tahoma" w:hAnsi="Tahoma" w:cs="Tahoma"/>
          <w:sz w:val="21"/>
          <w:szCs w:val="21"/>
          <w:lang w:val="fr-FR"/>
        </w:rPr>
        <w:t xml:space="preserve"> est son engagement pour l’innovation</w:t>
      </w:r>
      <w:r w:rsidR="00690386" w:rsidRPr="00036097">
        <w:rPr>
          <w:rFonts w:ascii="Tahoma" w:hAnsi="Tahoma" w:cs="Tahoma"/>
          <w:sz w:val="21"/>
          <w:szCs w:val="21"/>
          <w:lang w:val="fr-FR"/>
        </w:rPr>
        <w:t>.</w:t>
      </w:r>
      <w:r w:rsidR="00793DE5" w:rsidRPr="00036097">
        <w:rPr>
          <w:rFonts w:ascii="Tahoma" w:hAnsi="Tahoma" w:cs="Tahoma"/>
          <w:sz w:val="21"/>
          <w:szCs w:val="21"/>
          <w:lang w:val="fr-FR"/>
        </w:rPr>
        <w:t xml:space="preserve"> </w:t>
      </w:r>
      <w:proofErr w:type="spellStart"/>
      <w:r w:rsidR="00793DE5" w:rsidRPr="00036097">
        <w:rPr>
          <w:rFonts w:ascii="Tahoma" w:hAnsi="Tahoma" w:cs="Tahoma"/>
          <w:sz w:val="21"/>
          <w:szCs w:val="21"/>
          <w:lang w:val="fr-FR"/>
        </w:rPr>
        <w:t>Advantech</w:t>
      </w:r>
      <w:proofErr w:type="spellEnd"/>
      <w:r w:rsidR="00793DE5" w:rsidRPr="00036097">
        <w:rPr>
          <w:rFonts w:ascii="Tahoma" w:hAnsi="Tahoma" w:cs="Tahoma"/>
          <w:sz w:val="21"/>
          <w:szCs w:val="21"/>
          <w:lang w:val="fr-FR"/>
        </w:rPr>
        <w:t xml:space="preserve"> </w:t>
      </w:r>
      <w:r w:rsidRPr="00036097">
        <w:rPr>
          <w:rFonts w:ascii="Tahoma" w:hAnsi="Tahoma" w:cs="Tahoma"/>
          <w:sz w:val="21"/>
          <w:szCs w:val="21"/>
          <w:lang w:val="fr-FR"/>
        </w:rPr>
        <w:t>a conçu tous ces matériels informatiques médicalisés en se conformant au</w:t>
      </w:r>
      <w:r>
        <w:rPr>
          <w:rFonts w:ascii="Tahoma" w:hAnsi="Tahoma" w:cs="Tahoma"/>
          <w:sz w:val="21"/>
          <w:szCs w:val="21"/>
          <w:lang w:val="fr-FR"/>
        </w:rPr>
        <w:t xml:space="preserve"> standard </w:t>
      </w:r>
      <w:r w:rsidR="00793DE5" w:rsidRPr="00036097">
        <w:rPr>
          <w:rFonts w:ascii="Tahoma" w:hAnsi="Tahoma" w:cs="Tahoma"/>
          <w:sz w:val="21"/>
          <w:szCs w:val="21"/>
          <w:lang w:val="fr-FR"/>
        </w:rPr>
        <w:t xml:space="preserve">IEC 60601-1 </w:t>
      </w:r>
      <w:r>
        <w:rPr>
          <w:rFonts w:ascii="Tahoma" w:hAnsi="Tahoma" w:cs="Tahoma"/>
          <w:sz w:val="21"/>
          <w:szCs w:val="21"/>
          <w:lang w:val="fr-FR"/>
        </w:rPr>
        <w:t xml:space="preserve">bien avant tous les fabricants dès 2002. </w:t>
      </w:r>
      <w:r w:rsidR="00633F3C" w:rsidRPr="00633F3C">
        <w:rPr>
          <w:rFonts w:ascii="Tahoma" w:hAnsi="Tahoma" w:cs="Tahoma"/>
          <w:sz w:val="21"/>
          <w:szCs w:val="21"/>
          <w:lang w:val="fr-FR"/>
        </w:rPr>
        <w:t>En outre le nouveau terminal Point-Of-Care POC-227 d’</w:t>
      </w:r>
      <w:proofErr w:type="spellStart"/>
      <w:r w:rsidR="00633F3C" w:rsidRPr="00633F3C">
        <w:rPr>
          <w:rFonts w:ascii="Tahoma" w:hAnsi="Tahoma" w:cs="Tahoma"/>
          <w:sz w:val="21"/>
          <w:szCs w:val="21"/>
          <w:lang w:val="fr-FR"/>
        </w:rPr>
        <w:t>Advantech</w:t>
      </w:r>
      <w:proofErr w:type="spellEnd"/>
      <w:r w:rsidR="00633F3C" w:rsidRPr="00633F3C">
        <w:rPr>
          <w:rFonts w:ascii="Tahoma" w:hAnsi="Tahoma" w:cs="Tahoma"/>
          <w:sz w:val="21"/>
          <w:szCs w:val="21"/>
          <w:lang w:val="fr-FR"/>
        </w:rPr>
        <w:t xml:space="preserve"> est conforme aux modifications de la 3ème </w:t>
      </w:r>
      <w:proofErr w:type="spellStart"/>
      <w:r w:rsidR="00633F3C" w:rsidRPr="00633F3C">
        <w:rPr>
          <w:rFonts w:ascii="Tahoma" w:hAnsi="Tahoma" w:cs="Tahoma"/>
          <w:sz w:val="21"/>
          <w:szCs w:val="21"/>
          <w:lang w:val="fr-FR"/>
        </w:rPr>
        <w:t>edition</w:t>
      </w:r>
      <w:proofErr w:type="spellEnd"/>
      <w:r w:rsidR="00633F3C" w:rsidRPr="00633F3C">
        <w:rPr>
          <w:rFonts w:ascii="Tahoma" w:hAnsi="Tahoma" w:cs="Tahoma"/>
          <w:sz w:val="21"/>
          <w:szCs w:val="21"/>
          <w:lang w:val="fr-FR"/>
        </w:rPr>
        <w:t xml:space="preserve"> du standard IEC 60601-1 exigé en Europe </w:t>
      </w:r>
      <w:r w:rsidR="00633F3C">
        <w:rPr>
          <w:rFonts w:ascii="Tahoma" w:hAnsi="Tahoma" w:cs="Tahoma"/>
          <w:sz w:val="21"/>
          <w:szCs w:val="21"/>
          <w:lang w:val="fr-FR"/>
        </w:rPr>
        <w:t xml:space="preserve">à partir de Juin 2012. </w:t>
      </w:r>
    </w:p>
    <w:p w:rsidR="00633F3C" w:rsidRPr="00CD430A" w:rsidRDefault="00633F3C" w:rsidP="007E3D57">
      <w:pPr>
        <w:pStyle w:val="PlainText"/>
        <w:adjustRightInd w:val="0"/>
        <w:snapToGrid w:val="0"/>
        <w:spacing w:line="276" w:lineRule="auto"/>
        <w:jc w:val="both"/>
        <w:rPr>
          <w:rFonts w:ascii="Tahoma" w:hAnsi="Tahoma" w:cs="Tahoma"/>
          <w:sz w:val="21"/>
          <w:szCs w:val="21"/>
          <w:lang w:val="fr-FR"/>
        </w:rPr>
      </w:pPr>
    </w:p>
    <w:p w:rsidR="00793DE5" w:rsidRPr="006020E6" w:rsidRDefault="0027024B" w:rsidP="007E3D57">
      <w:pPr>
        <w:pStyle w:val="PlainText"/>
        <w:adjustRightInd w:val="0"/>
        <w:snapToGrid w:val="0"/>
        <w:spacing w:line="276" w:lineRule="auto"/>
        <w:jc w:val="both"/>
        <w:rPr>
          <w:rFonts w:ascii="Tahoma" w:hAnsi="Tahoma" w:cs="Tahoma"/>
          <w:sz w:val="21"/>
          <w:szCs w:val="21"/>
          <w:lang w:val="fr-FR"/>
        </w:rPr>
      </w:pPr>
      <w:r w:rsidRPr="0027024B">
        <w:rPr>
          <w:rFonts w:ascii="Tahoma" w:hAnsi="Tahoma" w:cs="Tahoma"/>
          <w:sz w:val="21"/>
          <w:szCs w:val="21"/>
          <w:lang w:val="fr-FR"/>
        </w:rPr>
        <w:t xml:space="preserve">A l’aide de la gamme de produits </w:t>
      </w:r>
      <w:proofErr w:type="spellStart"/>
      <w:r w:rsidR="009F5E3F" w:rsidRPr="0027024B">
        <w:rPr>
          <w:rFonts w:ascii="Tahoma" w:hAnsi="Tahoma" w:cs="Tahoma"/>
          <w:sz w:val="21"/>
          <w:szCs w:val="21"/>
          <w:lang w:val="fr-FR"/>
        </w:rPr>
        <w:t>Advantech</w:t>
      </w:r>
      <w:proofErr w:type="spellEnd"/>
      <w:r w:rsidR="009F5E3F" w:rsidRPr="0027024B">
        <w:rPr>
          <w:rFonts w:ascii="Tahoma" w:hAnsi="Tahoma" w:cs="Tahoma"/>
          <w:sz w:val="21"/>
          <w:szCs w:val="21"/>
          <w:lang w:val="fr-FR"/>
        </w:rPr>
        <w:t xml:space="preserve"> </w:t>
      </w:r>
      <w:r w:rsidRPr="0027024B">
        <w:rPr>
          <w:rFonts w:ascii="Tahoma" w:hAnsi="Tahoma" w:cs="Tahoma"/>
          <w:sz w:val="21"/>
          <w:szCs w:val="21"/>
          <w:lang w:val="fr-FR"/>
        </w:rPr>
        <w:t>Digital Healthcare</w:t>
      </w:r>
      <w:r w:rsidR="009F5E3F" w:rsidRPr="0027024B">
        <w:rPr>
          <w:rFonts w:ascii="Tahoma" w:hAnsi="Tahoma" w:cs="Tahoma"/>
          <w:sz w:val="21"/>
          <w:szCs w:val="21"/>
          <w:lang w:val="fr-FR"/>
        </w:rPr>
        <w:t xml:space="preserve"> </w:t>
      </w:r>
      <w:proofErr w:type="spellStart"/>
      <w:r w:rsidR="009F5E3F" w:rsidRPr="0027024B">
        <w:rPr>
          <w:rFonts w:ascii="Tahoma" w:hAnsi="Tahoma" w:cs="Tahoma"/>
          <w:sz w:val="21"/>
          <w:szCs w:val="21"/>
          <w:lang w:val="fr-FR"/>
        </w:rPr>
        <w:t>HYPPOmed</w:t>
      </w:r>
      <w:proofErr w:type="spellEnd"/>
      <w:r w:rsidR="009F5E3F" w:rsidRPr="0027024B">
        <w:rPr>
          <w:rFonts w:ascii="Tahoma" w:hAnsi="Tahoma" w:cs="Tahoma"/>
          <w:sz w:val="21"/>
          <w:szCs w:val="21"/>
          <w:lang w:val="fr-FR"/>
        </w:rPr>
        <w:t xml:space="preserve"> </w:t>
      </w:r>
      <w:r w:rsidRPr="0027024B">
        <w:rPr>
          <w:rFonts w:ascii="Tahoma" w:hAnsi="Tahoma" w:cs="Tahoma"/>
          <w:sz w:val="21"/>
          <w:szCs w:val="21"/>
          <w:lang w:val="fr-FR"/>
        </w:rPr>
        <w:t>proposera à ses clients les derniers standards et innovations</w:t>
      </w:r>
      <w:r w:rsidR="006432F3">
        <w:rPr>
          <w:rFonts w:ascii="Tahoma" w:hAnsi="Tahoma" w:cs="Tahoma"/>
          <w:sz w:val="21"/>
          <w:szCs w:val="21"/>
          <w:lang w:val="fr-FR"/>
        </w:rPr>
        <w:t>,</w:t>
      </w:r>
      <w:r w:rsidRPr="0027024B">
        <w:rPr>
          <w:rFonts w:ascii="Tahoma" w:hAnsi="Tahoma" w:cs="Tahoma"/>
          <w:sz w:val="21"/>
          <w:szCs w:val="21"/>
          <w:lang w:val="fr-FR"/>
        </w:rPr>
        <w:t xml:space="preserve"> </w:t>
      </w:r>
      <w:r w:rsidR="006432F3">
        <w:rPr>
          <w:rFonts w:ascii="Tahoma" w:hAnsi="Tahoma" w:cs="Tahoma"/>
          <w:sz w:val="21"/>
          <w:szCs w:val="21"/>
          <w:lang w:val="fr-FR"/>
        </w:rPr>
        <w:t xml:space="preserve">et ce </w:t>
      </w:r>
      <w:r w:rsidR="00CA61D6">
        <w:rPr>
          <w:rFonts w:ascii="Tahoma" w:hAnsi="Tahoma" w:cs="Tahoma"/>
          <w:sz w:val="21"/>
          <w:szCs w:val="21"/>
          <w:lang w:val="fr-FR"/>
        </w:rPr>
        <w:t>de façon maîtrisée.</w:t>
      </w:r>
    </w:p>
    <w:p w:rsidR="00690386" w:rsidRPr="00CA61D6" w:rsidRDefault="00690386" w:rsidP="007E3D57">
      <w:pPr>
        <w:pStyle w:val="PlainText"/>
        <w:adjustRightInd w:val="0"/>
        <w:snapToGrid w:val="0"/>
        <w:spacing w:line="276" w:lineRule="auto"/>
        <w:jc w:val="both"/>
        <w:rPr>
          <w:rFonts w:ascii="Tahoma" w:hAnsi="Tahoma" w:cs="Tahoma"/>
          <w:sz w:val="21"/>
          <w:szCs w:val="21"/>
          <w:lang w:val="fr-FR"/>
        </w:rPr>
      </w:pPr>
    </w:p>
    <w:p w:rsidR="00703455" w:rsidRDefault="00703455" w:rsidP="007E3D57">
      <w:pPr>
        <w:pStyle w:val="PlainText"/>
        <w:adjustRightInd w:val="0"/>
        <w:snapToGrid w:val="0"/>
        <w:spacing w:line="276" w:lineRule="auto"/>
        <w:jc w:val="both"/>
        <w:rPr>
          <w:rFonts w:ascii="Tahoma" w:hAnsi="Tahoma" w:cs="Tahoma"/>
          <w:sz w:val="21"/>
          <w:szCs w:val="21"/>
          <w:lang w:val="fr-FR"/>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5.6pt;margin-top:11.65pt;width:114pt;height:109.05pt;z-index:1">
            <v:imagedata r:id="rId8" o:title=""/>
            <w10:wrap type="square"/>
          </v:shape>
        </w:pict>
      </w:r>
    </w:p>
    <w:p w:rsidR="00703455" w:rsidRDefault="00703455" w:rsidP="007E3D57">
      <w:pPr>
        <w:pStyle w:val="PlainText"/>
        <w:adjustRightInd w:val="0"/>
        <w:snapToGrid w:val="0"/>
        <w:spacing w:line="276" w:lineRule="auto"/>
        <w:jc w:val="both"/>
        <w:rPr>
          <w:rFonts w:ascii="Tahoma" w:hAnsi="Tahoma" w:cs="Tahoma"/>
          <w:sz w:val="21"/>
          <w:szCs w:val="21"/>
          <w:lang w:val="fr-FR"/>
        </w:rPr>
      </w:pPr>
    </w:p>
    <w:p w:rsidR="00690386" w:rsidRPr="00D02E6A" w:rsidRDefault="009F5E3F" w:rsidP="007E3D57">
      <w:pPr>
        <w:pStyle w:val="PlainText"/>
        <w:adjustRightInd w:val="0"/>
        <w:snapToGrid w:val="0"/>
        <w:spacing w:line="276" w:lineRule="auto"/>
        <w:jc w:val="both"/>
        <w:rPr>
          <w:rFonts w:ascii="Tahoma" w:hAnsi="Tahoma" w:cs="Tahoma"/>
          <w:sz w:val="21"/>
          <w:szCs w:val="21"/>
          <w:lang w:val="fr-FR"/>
        </w:rPr>
      </w:pPr>
      <w:r w:rsidRPr="007B2BE1">
        <w:rPr>
          <w:rFonts w:ascii="Tahoma" w:hAnsi="Tahoma" w:cs="Tahoma"/>
          <w:sz w:val="21"/>
          <w:szCs w:val="21"/>
          <w:lang w:val="fr-FR"/>
        </w:rPr>
        <w:t>Jérôme Marron</w:t>
      </w:r>
      <w:r w:rsidR="00690386" w:rsidRPr="007B2BE1">
        <w:rPr>
          <w:rFonts w:ascii="Tahoma" w:hAnsi="Tahoma" w:cs="Tahoma"/>
          <w:sz w:val="21"/>
          <w:szCs w:val="21"/>
          <w:lang w:val="fr-FR"/>
        </w:rPr>
        <w:t>,</w:t>
      </w:r>
      <w:r w:rsidRPr="007B2BE1">
        <w:rPr>
          <w:rFonts w:ascii="Tahoma" w:hAnsi="Tahoma" w:cs="Tahoma"/>
          <w:sz w:val="21"/>
          <w:szCs w:val="21"/>
          <w:lang w:val="fr-FR"/>
        </w:rPr>
        <w:t xml:space="preserve"> </w:t>
      </w:r>
      <w:r w:rsidR="00324CEA" w:rsidRPr="007B2BE1">
        <w:rPr>
          <w:rFonts w:ascii="Tahoma" w:hAnsi="Tahoma" w:cs="Tahoma"/>
          <w:sz w:val="21"/>
          <w:szCs w:val="21"/>
          <w:lang w:val="fr-FR"/>
        </w:rPr>
        <w:t xml:space="preserve">Responsable Commercial pour </w:t>
      </w:r>
      <w:proofErr w:type="spellStart"/>
      <w:r w:rsidRPr="007B2BE1">
        <w:rPr>
          <w:rFonts w:ascii="Tahoma" w:hAnsi="Tahoma" w:cs="Tahoma"/>
          <w:sz w:val="21"/>
          <w:szCs w:val="21"/>
          <w:lang w:val="fr-FR"/>
        </w:rPr>
        <w:t>HYPPOmed</w:t>
      </w:r>
      <w:proofErr w:type="spellEnd"/>
      <w:r w:rsidRPr="007B2BE1">
        <w:rPr>
          <w:rFonts w:ascii="Tahoma" w:hAnsi="Tahoma" w:cs="Tahoma"/>
          <w:sz w:val="21"/>
          <w:szCs w:val="21"/>
          <w:lang w:val="fr-FR"/>
        </w:rPr>
        <w:t xml:space="preserve">, </w:t>
      </w:r>
      <w:r w:rsidR="00324CEA" w:rsidRPr="007B2BE1">
        <w:rPr>
          <w:rFonts w:ascii="Tahoma" w:hAnsi="Tahoma" w:cs="Tahoma"/>
          <w:sz w:val="21"/>
          <w:szCs w:val="21"/>
          <w:lang w:val="fr-FR"/>
        </w:rPr>
        <w:t>a commenté</w:t>
      </w:r>
      <w:r w:rsidR="00690386" w:rsidRPr="007B2BE1">
        <w:rPr>
          <w:rFonts w:ascii="Tahoma" w:hAnsi="Tahoma" w:cs="Tahoma"/>
          <w:sz w:val="21"/>
          <w:szCs w:val="21"/>
          <w:lang w:val="fr-FR"/>
        </w:rPr>
        <w:t>: “</w:t>
      </w:r>
      <w:proofErr w:type="spellStart"/>
      <w:r w:rsidR="007B2BE1" w:rsidRPr="007B2BE1">
        <w:rPr>
          <w:rFonts w:ascii="Tahoma" w:hAnsi="Tahoma" w:cs="Tahoma"/>
          <w:sz w:val="21"/>
          <w:szCs w:val="21"/>
          <w:lang w:val="fr-FR"/>
        </w:rPr>
        <w:t>Advantech</w:t>
      </w:r>
      <w:proofErr w:type="spellEnd"/>
      <w:r w:rsidR="007B2BE1" w:rsidRPr="007B2BE1">
        <w:rPr>
          <w:rFonts w:ascii="Tahoma" w:hAnsi="Tahoma" w:cs="Tahoma"/>
          <w:sz w:val="21"/>
          <w:szCs w:val="21"/>
          <w:lang w:val="fr-FR"/>
        </w:rPr>
        <w:t xml:space="preserve"> est le chef de file </w:t>
      </w:r>
      <w:r w:rsidR="006432F3">
        <w:rPr>
          <w:rFonts w:ascii="Tahoma" w:hAnsi="Tahoma" w:cs="Tahoma"/>
          <w:sz w:val="21"/>
          <w:szCs w:val="21"/>
          <w:lang w:val="fr-FR"/>
        </w:rPr>
        <w:t>d</w:t>
      </w:r>
      <w:r w:rsidR="007B2BE1">
        <w:rPr>
          <w:rFonts w:ascii="Tahoma" w:hAnsi="Tahoma" w:cs="Tahoma"/>
          <w:sz w:val="21"/>
          <w:szCs w:val="21"/>
          <w:lang w:val="fr-FR"/>
        </w:rPr>
        <w:t xml:space="preserve">es PC à dalle tactile dédiés. </w:t>
      </w:r>
      <w:r w:rsidR="00C53EAC">
        <w:rPr>
          <w:rFonts w:ascii="Tahoma" w:hAnsi="Tahoma" w:cs="Tahoma"/>
          <w:sz w:val="21"/>
          <w:szCs w:val="21"/>
          <w:lang w:val="fr-FR"/>
        </w:rPr>
        <w:t>N</w:t>
      </w:r>
      <w:r w:rsidR="007B2BE1" w:rsidRPr="007B2BE1">
        <w:rPr>
          <w:rFonts w:ascii="Tahoma" w:hAnsi="Tahoma" w:cs="Tahoma"/>
          <w:sz w:val="21"/>
          <w:szCs w:val="21"/>
          <w:lang w:val="fr-FR"/>
        </w:rPr>
        <w:t xml:space="preserve">ous sommes ravis de nous appuyer sur des solutions professionnelles </w:t>
      </w:r>
      <w:r w:rsidR="007B2BE1">
        <w:rPr>
          <w:rFonts w:ascii="Tahoma" w:hAnsi="Tahoma" w:cs="Tahoma"/>
          <w:sz w:val="21"/>
          <w:szCs w:val="21"/>
          <w:lang w:val="fr-FR"/>
        </w:rPr>
        <w:t>offrant à nos clients : qualité, fiabilité et pérennité au travers de sa gamme étendue couvrant l’ensemble des besoins des applications médicales du PC « Tout-En-Un ».</w:t>
      </w:r>
    </w:p>
    <w:p w:rsidR="00690386" w:rsidRPr="00D02E6A" w:rsidRDefault="00690386" w:rsidP="007E3D57">
      <w:pPr>
        <w:pStyle w:val="PlainText"/>
        <w:adjustRightInd w:val="0"/>
        <w:snapToGrid w:val="0"/>
        <w:spacing w:line="276" w:lineRule="auto"/>
        <w:jc w:val="both"/>
        <w:rPr>
          <w:rFonts w:ascii="Tahoma" w:hAnsi="Tahoma" w:cs="Tahoma"/>
          <w:sz w:val="21"/>
          <w:szCs w:val="21"/>
          <w:lang w:val="fr-FR"/>
        </w:rPr>
      </w:pPr>
    </w:p>
    <w:p w:rsidR="00690386" w:rsidRPr="00C277DC" w:rsidRDefault="009F5E3F" w:rsidP="007E3D57">
      <w:pPr>
        <w:pStyle w:val="PlainText"/>
        <w:adjustRightInd w:val="0"/>
        <w:snapToGrid w:val="0"/>
        <w:spacing w:line="276" w:lineRule="auto"/>
        <w:jc w:val="both"/>
        <w:rPr>
          <w:rFonts w:ascii="Tahoma" w:hAnsi="Tahoma" w:cs="Tahoma"/>
          <w:sz w:val="21"/>
          <w:szCs w:val="21"/>
          <w:lang w:val="fr-FR"/>
        </w:rPr>
      </w:pPr>
      <w:r w:rsidRPr="00D02E6A">
        <w:rPr>
          <w:rFonts w:ascii="Tahoma" w:hAnsi="Tahoma" w:cs="Tahoma"/>
          <w:sz w:val="21"/>
          <w:szCs w:val="21"/>
          <w:lang w:val="fr-FR"/>
        </w:rPr>
        <w:t xml:space="preserve">Karine </w:t>
      </w:r>
      <w:proofErr w:type="spellStart"/>
      <w:r w:rsidRPr="00D02E6A">
        <w:rPr>
          <w:rFonts w:ascii="Tahoma" w:hAnsi="Tahoma" w:cs="Tahoma"/>
          <w:sz w:val="21"/>
          <w:szCs w:val="21"/>
          <w:lang w:val="fr-FR"/>
        </w:rPr>
        <w:t>Anthoine</w:t>
      </w:r>
      <w:proofErr w:type="spellEnd"/>
      <w:r w:rsidR="00690386" w:rsidRPr="00D02E6A">
        <w:rPr>
          <w:rFonts w:ascii="Tahoma" w:hAnsi="Tahoma" w:cs="Tahoma"/>
          <w:sz w:val="21"/>
          <w:szCs w:val="21"/>
          <w:lang w:val="fr-FR"/>
        </w:rPr>
        <w:t xml:space="preserve">, </w:t>
      </w:r>
      <w:r w:rsidR="007B2BE1" w:rsidRPr="00D02E6A">
        <w:rPr>
          <w:rFonts w:ascii="Tahoma" w:hAnsi="Tahoma" w:cs="Tahoma"/>
          <w:sz w:val="21"/>
          <w:szCs w:val="21"/>
          <w:lang w:val="fr-FR"/>
        </w:rPr>
        <w:t xml:space="preserve">Responsable Distribution Sud-Europe pour </w:t>
      </w:r>
      <w:proofErr w:type="spellStart"/>
      <w:r w:rsidR="00690386" w:rsidRPr="00D02E6A">
        <w:rPr>
          <w:rFonts w:ascii="Tahoma" w:hAnsi="Tahoma" w:cs="Tahoma"/>
          <w:sz w:val="21"/>
          <w:szCs w:val="21"/>
          <w:lang w:val="fr-FR"/>
        </w:rPr>
        <w:t>Advantech</w:t>
      </w:r>
      <w:proofErr w:type="spellEnd"/>
      <w:r w:rsidRPr="00D02E6A">
        <w:rPr>
          <w:rFonts w:ascii="Tahoma" w:hAnsi="Tahoma" w:cs="Tahoma"/>
          <w:sz w:val="21"/>
          <w:szCs w:val="21"/>
          <w:lang w:val="fr-FR"/>
        </w:rPr>
        <w:t xml:space="preserve"> Digital Healthcare</w:t>
      </w:r>
      <w:r w:rsidR="00690386" w:rsidRPr="00D02E6A">
        <w:rPr>
          <w:rFonts w:ascii="Tahoma" w:hAnsi="Tahoma" w:cs="Tahoma"/>
          <w:sz w:val="21"/>
          <w:szCs w:val="21"/>
          <w:lang w:val="fr-FR"/>
        </w:rPr>
        <w:t xml:space="preserve">, </w:t>
      </w:r>
      <w:r w:rsidR="00710AA9">
        <w:rPr>
          <w:rFonts w:ascii="Tahoma" w:hAnsi="Tahoma" w:cs="Tahoma"/>
          <w:sz w:val="21"/>
          <w:szCs w:val="21"/>
          <w:lang w:val="fr-FR"/>
        </w:rPr>
        <w:t>a ajouté</w:t>
      </w:r>
      <w:r w:rsidR="00D02E6A" w:rsidRPr="00D02E6A">
        <w:rPr>
          <w:rFonts w:ascii="Tahoma" w:hAnsi="Tahoma" w:cs="Tahoma"/>
          <w:sz w:val="21"/>
          <w:szCs w:val="21"/>
          <w:lang w:val="fr-FR"/>
        </w:rPr>
        <w:t xml:space="preserve"> </w:t>
      </w:r>
      <w:r w:rsidR="00690386" w:rsidRPr="00D02E6A">
        <w:rPr>
          <w:rFonts w:ascii="Tahoma" w:hAnsi="Tahoma" w:cs="Tahoma"/>
          <w:sz w:val="21"/>
          <w:szCs w:val="21"/>
          <w:lang w:val="fr-FR"/>
        </w:rPr>
        <w:t>: “</w:t>
      </w:r>
      <w:r w:rsidR="00710AA9">
        <w:rPr>
          <w:rFonts w:ascii="Tahoma" w:hAnsi="Tahoma" w:cs="Tahoma"/>
          <w:sz w:val="21"/>
          <w:szCs w:val="21"/>
          <w:lang w:val="fr-FR"/>
        </w:rPr>
        <w:t>Etant donné qu’</w:t>
      </w:r>
      <w:proofErr w:type="spellStart"/>
      <w:r w:rsidR="00D02E6A" w:rsidRPr="00D02E6A">
        <w:rPr>
          <w:rFonts w:ascii="Tahoma" w:hAnsi="Tahoma" w:cs="Tahoma"/>
          <w:sz w:val="21"/>
          <w:szCs w:val="21"/>
          <w:lang w:val="fr-FR"/>
        </w:rPr>
        <w:t>HYPPOmed</w:t>
      </w:r>
      <w:proofErr w:type="spellEnd"/>
      <w:r w:rsidR="00D02E6A" w:rsidRPr="00D02E6A">
        <w:rPr>
          <w:rFonts w:ascii="Tahoma" w:hAnsi="Tahoma" w:cs="Tahoma"/>
          <w:sz w:val="21"/>
          <w:szCs w:val="21"/>
          <w:lang w:val="fr-FR"/>
        </w:rPr>
        <w:t xml:space="preserve"> est un revendeur à valeur ajoutée</w:t>
      </w:r>
      <w:r w:rsidR="00D02E6A">
        <w:rPr>
          <w:rFonts w:ascii="Tahoma" w:hAnsi="Tahoma" w:cs="Tahoma"/>
          <w:sz w:val="21"/>
          <w:szCs w:val="21"/>
          <w:lang w:val="fr-FR"/>
        </w:rPr>
        <w:t xml:space="preserve"> </w:t>
      </w:r>
      <w:r w:rsidR="00D02E6A" w:rsidRPr="00D02E6A">
        <w:rPr>
          <w:rFonts w:ascii="Tahoma" w:hAnsi="Tahoma" w:cs="Tahoma"/>
          <w:sz w:val="21"/>
          <w:szCs w:val="21"/>
          <w:lang w:val="fr-FR"/>
        </w:rPr>
        <w:t xml:space="preserve">de l’informatique médicale reconnu </w:t>
      </w:r>
      <w:r w:rsidR="00D02E6A">
        <w:rPr>
          <w:rFonts w:ascii="Tahoma" w:hAnsi="Tahoma" w:cs="Tahoma"/>
          <w:sz w:val="21"/>
          <w:szCs w:val="21"/>
          <w:lang w:val="fr-FR"/>
        </w:rPr>
        <w:t>en France</w:t>
      </w:r>
      <w:r w:rsidR="00710AA9">
        <w:rPr>
          <w:rFonts w:ascii="Tahoma" w:hAnsi="Tahoma" w:cs="Tahoma"/>
          <w:sz w:val="21"/>
          <w:szCs w:val="21"/>
          <w:lang w:val="fr-FR"/>
        </w:rPr>
        <w:t>, n</w:t>
      </w:r>
      <w:r w:rsidR="00D02E6A" w:rsidRPr="00CB6C34">
        <w:rPr>
          <w:rFonts w:ascii="Tahoma" w:hAnsi="Tahoma" w:cs="Tahoma"/>
          <w:sz w:val="21"/>
          <w:szCs w:val="21"/>
          <w:lang w:val="fr-FR"/>
        </w:rPr>
        <w:t xml:space="preserve">ous nous félicitons </w:t>
      </w:r>
      <w:r w:rsidR="00CB6C34" w:rsidRPr="00CB6C34">
        <w:rPr>
          <w:rFonts w:ascii="Tahoma" w:hAnsi="Tahoma" w:cs="Tahoma"/>
          <w:sz w:val="21"/>
          <w:szCs w:val="21"/>
          <w:lang w:val="fr-FR"/>
        </w:rPr>
        <w:t xml:space="preserve">de </w:t>
      </w:r>
      <w:r w:rsidR="001930C8">
        <w:rPr>
          <w:rFonts w:ascii="Tahoma" w:hAnsi="Tahoma" w:cs="Tahoma"/>
          <w:sz w:val="21"/>
          <w:szCs w:val="21"/>
          <w:lang w:val="fr-FR"/>
        </w:rPr>
        <w:t xml:space="preserve">voir </w:t>
      </w:r>
      <w:r w:rsidR="00CB6C34" w:rsidRPr="00CB6C34">
        <w:rPr>
          <w:rFonts w:ascii="Tahoma" w:hAnsi="Tahoma" w:cs="Tahoma"/>
          <w:sz w:val="21"/>
          <w:szCs w:val="21"/>
          <w:lang w:val="fr-FR"/>
        </w:rPr>
        <w:t>cette collaboration</w:t>
      </w:r>
      <w:r w:rsidR="001930C8">
        <w:rPr>
          <w:rFonts w:ascii="Tahoma" w:hAnsi="Tahoma" w:cs="Tahoma"/>
          <w:sz w:val="21"/>
          <w:szCs w:val="21"/>
          <w:lang w:val="fr-FR"/>
        </w:rPr>
        <w:t xml:space="preserve"> débuter</w:t>
      </w:r>
      <w:r w:rsidR="00CB6C34" w:rsidRPr="00CB6C34">
        <w:rPr>
          <w:rFonts w:ascii="Tahoma" w:hAnsi="Tahoma" w:cs="Tahoma"/>
          <w:sz w:val="21"/>
          <w:szCs w:val="21"/>
          <w:lang w:val="fr-FR"/>
        </w:rPr>
        <w:t xml:space="preserve">. La combinaison de leur expertise en informatique et leur </w:t>
      </w:r>
      <w:r w:rsidR="001930C8" w:rsidRPr="00CB6C34">
        <w:rPr>
          <w:rFonts w:ascii="Tahoma" w:hAnsi="Tahoma" w:cs="Tahoma"/>
          <w:sz w:val="21"/>
          <w:szCs w:val="21"/>
          <w:lang w:val="fr-FR"/>
        </w:rPr>
        <w:t>expérience</w:t>
      </w:r>
      <w:r w:rsidR="00CB6C34" w:rsidRPr="00CB6C34">
        <w:rPr>
          <w:rFonts w:ascii="Tahoma" w:hAnsi="Tahoma" w:cs="Tahoma"/>
          <w:sz w:val="21"/>
          <w:szCs w:val="21"/>
          <w:lang w:val="fr-FR"/>
        </w:rPr>
        <w:t xml:space="preserve"> d’intégration</w:t>
      </w:r>
      <w:r w:rsidR="00CB6C34">
        <w:rPr>
          <w:rFonts w:ascii="Tahoma" w:hAnsi="Tahoma" w:cs="Tahoma"/>
          <w:sz w:val="21"/>
          <w:szCs w:val="21"/>
          <w:lang w:val="fr-FR"/>
        </w:rPr>
        <w:t xml:space="preserve"> de matériels e</w:t>
      </w:r>
      <w:r w:rsidR="001930C8">
        <w:rPr>
          <w:rFonts w:ascii="Tahoma" w:hAnsi="Tahoma" w:cs="Tahoma"/>
          <w:sz w:val="21"/>
          <w:szCs w:val="21"/>
          <w:lang w:val="fr-FR"/>
        </w:rPr>
        <w:t>n milieu hospitalier,</w:t>
      </w:r>
      <w:r w:rsidR="00CB6C34">
        <w:rPr>
          <w:rFonts w:ascii="Tahoma" w:hAnsi="Tahoma" w:cs="Tahoma"/>
          <w:sz w:val="21"/>
          <w:szCs w:val="21"/>
          <w:lang w:val="fr-FR"/>
        </w:rPr>
        <w:t xml:space="preserve"> vue p</w:t>
      </w:r>
      <w:r w:rsidR="00C277DC">
        <w:rPr>
          <w:rFonts w:ascii="Tahoma" w:hAnsi="Tahoma" w:cs="Tahoma"/>
          <w:sz w:val="21"/>
          <w:szCs w:val="21"/>
          <w:lang w:val="fr-FR"/>
        </w:rPr>
        <w:t>ar les clients comme une valeur ajoutée significative, devrait contribuer à assurer un partenariat réussi. »</w:t>
      </w:r>
    </w:p>
    <w:p w:rsidR="00690386" w:rsidRPr="00C277DC" w:rsidRDefault="00690386" w:rsidP="00690386">
      <w:pPr>
        <w:pStyle w:val="PlainText"/>
        <w:contextualSpacing/>
        <w:jc w:val="both"/>
        <w:rPr>
          <w:rFonts w:ascii="Tahoma" w:hAnsi="Tahoma" w:cs="Tahoma"/>
          <w:sz w:val="21"/>
          <w:szCs w:val="21"/>
          <w:lang w:val="fr-FR"/>
        </w:rPr>
      </w:pPr>
    </w:p>
    <w:p w:rsidR="009211C4" w:rsidRDefault="009211C4" w:rsidP="00FA2D07">
      <w:pPr>
        <w:pStyle w:val="PlainText"/>
        <w:contextualSpacing/>
        <w:rPr>
          <w:rFonts w:ascii="Tahoma" w:hAnsi="Tahoma" w:cs="Tahoma"/>
          <w:sz w:val="21"/>
          <w:szCs w:val="21"/>
          <w:lang w:val="fr-FR"/>
        </w:rPr>
      </w:pPr>
      <w:r w:rsidRPr="009211C4">
        <w:rPr>
          <w:rFonts w:ascii="Tahoma" w:hAnsi="Tahoma" w:cs="Tahoma"/>
          <w:sz w:val="21"/>
          <w:szCs w:val="21"/>
          <w:lang w:val="fr-FR"/>
        </w:rPr>
        <w:t>Pour plus d’inf</w:t>
      </w:r>
      <w:r>
        <w:rPr>
          <w:rFonts w:ascii="Tahoma" w:hAnsi="Tahoma" w:cs="Tahoma"/>
          <w:sz w:val="21"/>
          <w:szCs w:val="21"/>
          <w:lang w:val="fr-FR"/>
        </w:rPr>
        <w:t>ormation, vous pouvez contacter :</w:t>
      </w:r>
    </w:p>
    <w:p w:rsidR="008D09FC" w:rsidRPr="00CB69E6" w:rsidRDefault="006C5C40" w:rsidP="007E3D57">
      <w:pPr>
        <w:pStyle w:val="PlainText"/>
        <w:adjustRightInd w:val="0"/>
        <w:snapToGrid w:val="0"/>
        <w:rPr>
          <w:rFonts w:ascii="Tahoma" w:hAnsi="Tahoma" w:cs="Tahoma"/>
          <w:sz w:val="21"/>
          <w:szCs w:val="21"/>
          <w:lang w:val="fr-FR"/>
        </w:rPr>
      </w:pPr>
      <w:proofErr w:type="spellStart"/>
      <w:r w:rsidRPr="0041487A">
        <w:rPr>
          <w:rFonts w:ascii="Tahoma" w:hAnsi="Tahoma" w:cs="Tahoma"/>
          <w:sz w:val="21"/>
          <w:szCs w:val="21"/>
          <w:lang w:val="fr-FR"/>
        </w:rPr>
        <w:t>HYPPOmed</w:t>
      </w:r>
      <w:proofErr w:type="spellEnd"/>
      <w:r w:rsidR="00690386" w:rsidRPr="0041487A">
        <w:rPr>
          <w:rFonts w:ascii="Tahoma" w:hAnsi="Tahoma" w:cs="Tahoma"/>
          <w:sz w:val="21"/>
          <w:szCs w:val="21"/>
          <w:lang w:val="fr-FR"/>
        </w:rPr>
        <w:t xml:space="preserve">, </w:t>
      </w:r>
      <w:r w:rsidR="008D09FC" w:rsidRPr="0041487A">
        <w:rPr>
          <w:rFonts w:ascii="Tahoma" w:hAnsi="Tahoma" w:cs="Tahoma"/>
          <w:sz w:val="21"/>
          <w:szCs w:val="21"/>
          <w:lang w:val="fr-FR"/>
        </w:rPr>
        <w:t xml:space="preserve">24 rue </w:t>
      </w:r>
      <w:proofErr w:type="gramStart"/>
      <w:r w:rsidR="008D09FC" w:rsidRPr="0041487A">
        <w:rPr>
          <w:rFonts w:ascii="Tahoma" w:hAnsi="Tahoma" w:cs="Tahoma"/>
          <w:sz w:val="21"/>
          <w:szCs w:val="21"/>
          <w:lang w:val="fr-FR"/>
        </w:rPr>
        <w:t>Vaucanson ,</w:t>
      </w:r>
      <w:proofErr w:type="gramEnd"/>
      <w:r w:rsidR="008D09FC" w:rsidRPr="0041487A">
        <w:rPr>
          <w:rFonts w:ascii="Tahoma" w:hAnsi="Tahoma" w:cs="Tahoma"/>
          <w:sz w:val="21"/>
          <w:szCs w:val="21"/>
          <w:lang w:val="fr-FR"/>
        </w:rPr>
        <w:t xml:space="preserve"> 69150 DECI</w:t>
      </w:r>
      <w:r w:rsidR="00906463" w:rsidRPr="0041487A">
        <w:rPr>
          <w:rFonts w:ascii="Tahoma" w:hAnsi="Tahoma" w:cs="Tahoma"/>
          <w:sz w:val="21"/>
          <w:szCs w:val="21"/>
          <w:lang w:val="fr-FR"/>
        </w:rPr>
        <w:t>NES-</w:t>
      </w:r>
      <w:r w:rsidR="008D09FC" w:rsidRPr="0041487A">
        <w:rPr>
          <w:rFonts w:ascii="Tahoma" w:hAnsi="Tahoma" w:cs="Tahoma"/>
          <w:sz w:val="21"/>
          <w:szCs w:val="21"/>
          <w:lang w:val="fr-FR"/>
        </w:rPr>
        <w:t>CHARPIEU – FRANCE</w:t>
      </w:r>
      <w:r w:rsidR="009E7F6C" w:rsidRPr="0041487A">
        <w:rPr>
          <w:rFonts w:ascii="Tahoma" w:hAnsi="Tahoma" w:cs="Tahoma"/>
          <w:sz w:val="21"/>
          <w:szCs w:val="21"/>
          <w:lang w:val="fr-FR"/>
        </w:rPr>
        <w:t>, Tel: +33 4.78.24.56.21, Fax</w:t>
      </w:r>
      <w:r w:rsidR="008D09FC" w:rsidRPr="0041487A">
        <w:rPr>
          <w:rFonts w:ascii="Tahoma" w:hAnsi="Tahoma" w:cs="Tahoma"/>
          <w:sz w:val="21"/>
          <w:szCs w:val="21"/>
          <w:lang w:val="fr-FR"/>
        </w:rPr>
        <w:t xml:space="preserve">: +33 4.78.52.91.56, email: </w:t>
      </w:r>
      <w:hyperlink r:id="rId9" w:history="1">
        <w:r w:rsidR="00906463" w:rsidRPr="0041487A">
          <w:rPr>
            <w:rStyle w:val="Hyperlink"/>
            <w:rFonts w:ascii="Tahoma" w:hAnsi="Tahoma" w:cs="Tahoma"/>
            <w:sz w:val="21"/>
            <w:szCs w:val="21"/>
            <w:lang w:val="fr-FR"/>
          </w:rPr>
          <w:t>info@hyppomed.com</w:t>
        </w:r>
      </w:hyperlink>
      <w:r w:rsidR="00FA2D07" w:rsidRPr="0041487A">
        <w:rPr>
          <w:rFonts w:ascii="Tahoma" w:hAnsi="Tahoma" w:cs="Tahoma"/>
          <w:sz w:val="21"/>
          <w:szCs w:val="21"/>
          <w:lang w:val="fr-FR"/>
        </w:rPr>
        <w:t xml:space="preserve">. </w:t>
      </w:r>
      <w:r w:rsidR="005B5110" w:rsidRPr="009211C4">
        <w:rPr>
          <w:rFonts w:ascii="Tahoma" w:hAnsi="Tahoma" w:cs="Tahoma"/>
          <w:lang w:val="fr-FR"/>
        </w:rPr>
        <w:t xml:space="preserve">Ou consulter </w:t>
      </w:r>
      <w:hyperlink r:id="rId10" w:history="1">
        <w:r w:rsidR="008D09FC" w:rsidRPr="00CB69E6">
          <w:rPr>
            <w:rStyle w:val="Hyperlink"/>
            <w:rFonts w:ascii="Tahoma" w:hAnsi="Tahoma" w:cs="Tahoma"/>
            <w:sz w:val="21"/>
            <w:szCs w:val="21"/>
            <w:lang w:val="fr-FR"/>
          </w:rPr>
          <w:t>http://www.hyppomed.com</w:t>
        </w:r>
      </w:hyperlink>
    </w:p>
    <w:p w:rsidR="00906463" w:rsidRPr="00CB69E6" w:rsidRDefault="00906463" w:rsidP="00690386">
      <w:pPr>
        <w:pStyle w:val="PlainText"/>
        <w:contextualSpacing/>
        <w:jc w:val="both"/>
        <w:rPr>
          <w:rFonts w:ascii="Tahoma" w:hAnsi="Tahoma" w:cs="Tahoma"/>
          <w:sz w:val="21"/>
          <w:szCs w:val="21"/>
          <w:lang w:val="fr-FR"/>
        </w:rPr>
      </w:pPr>
    </w:p>
    <w:p w:rsidR="009E7F6C" w:rsidRPr="00CB69E6" w:rsidRDefault="00FA2D07" w:rsidP="009E7F6C">
      <w:pPr>
        <w:pStyle w:val="PR-Body"/>
        <w:jc w:val="both"/>
        <w:rPr>
          <w:rFonts w:ascii="Tahoma" w:hAnsi="Tahoma" w:cs="Tahoma"/>
          <w:lang w:val="fr-FR"/>
        </w:rPr>
      </w:pPr>
      <w:proofErr w:type="spellStart"/>
      <w:r w:rsidRPr="00CB69E6">
        <w:rPr>
          <w:rFonts w:ascii="Tahoma" w:hAnsi="Tahoma" w:cs="Tahoma"/>
          <w:lang w:val="fr-FR"/>
        </w:rPr>
        <w:t>Advantech</w:t>
      </w:r>
      <w:proofErr w:type="spellEnd"/>
      <w:r w:rsidRPr="00CB69E6">
        <w:rPr>
          <w:rFonts w:ascii="Tahoma" w:hAnsi="Tahoma" w:cs="Tahoma"/>
          <w:lang w:val="fr-FR"/>
        </w:rPr>
        <w:t xml:space="preserve"> Europe, </w:t>
      </w:r>
      <w:r w:rsidR="009E7F6C" w:rsidRPr="00CB69E6">
        <w:rPr>
          <w:rFonts w:ascii="Tahoma" w:hAnsi="Tahoma" w:cs="Tahoma"/>
          <w:lang w:val="fr-FR"/>
        </w:rPr>
        <w:t>71B, rue des Hautes Pâtures, 92737 NANTERRE CEDEX - FRANCE</w:t>
      </w:r>
    </w:p>
    <w:p w:rsidR="00BB2F94" w:rsidRPr="009211C4" w:rsidRDefault="009E7F6C" w:rsidP="009E7F6C">
      <w:pPr>
        <w:pStyle w:val="PR-Body"/>
        <w:jc w:val="both"/>
        <w:rPr>
          <w:rFonts w:ascii="Tahoma" w:hAnsi="Tahoma" w:cs="Tahoma"/>
          <w:lang w:val="fr-FR"/>
        </w:rPr>
      </w:pPr>
      <w:r w:rsidRPr="009211C4">
        <w:rPr>
          <w:rFonts w:ascii="Tahoma" w:hAnsi="Tahoma" w:cs="Tahoma"/>
          <w:lang w:val="fr-FR"/>
        </w:rPr>
        <w:t xml:space="preserve">Tel: +33 (1) 41.19.46.66, Fax: +33 (1) 41.19.79.29, email: </w:t>
      </w:r>
      <w:hyperlink r:id="rId11" w:history="1">
        <w:r w:rsidRPr="009211C4">
          <w:rPr>
            <w:rStyle w:val="Hyperlink"/>
            <w:rFonts w:ascii="Tahoma" w:hAnsi="Tahoma" w:cs="Tahoma"/>
            <w:lang w:val="fr-FR"/>
          </w:rPr>
          <w:t>customercare@advantec</w:t>
        </w:r>
        <w:r w:rsidRPr="009211C4">
          <w:rPr>
            <w:rStyle w:val="Hyperlink"/>
            <w:rFonts w:ascii="Tahoma" w:hAnsi="Tahoma" w:cs="Tahoma"/>
            <w:lang w:val="fr-FR"/>
          </w:rPr>
          <w:t>h</w:t>
        </w:r>
        <w:r w:rsidRPr="009211C4">
          <w:rPr>
            <w:rStyle w:val="Hyperlink"/>
            <w:rFonts w:ascii="Tahoma" w:hAnsi="Tahoma" w:cs="Tahoma"/>
            <w:lang w:val="fr-FR"/>
          </w:rPr>
          <w:t>.eu</w:t>
        </w:r>
      </w:hyperlink>
      <w:r w:rsidRPr="009211C4">
        <w:rPr>
          <w:rFonts w:ascii="Tahoma" w:hAnsi="Tahoma" w:cs="Tahoma"/>
          <w:lang w:val="fr-FR"/>
        </w:rPr>
        <w:t xml:space="preserve">. </w:t>
      </w:r>
      <w:r w:rsidR="009211C4" w:rsidRPr="009211C4">
        <w:rPr>
          <w:rFonts w:ascii="Tahoma" w:hAnsi="Tahoma" w:cs="Tahoma"/>
          <w:lang w:val="fr-FR"/>
        </w:rPr>
        <w:t xml:space="preserve">Ou consulter </w:t>
      </w:r>
      <w:hyperlink r:id="rId12" w:history="1">
        <w:r w:rsidRPr="009211C4">
          <w:rPr>
            <w:rStyle w:val="Hyperlink"/>
            <w:rFonts w:ascii="Tahoma" w:hAnsi="Tahoma" w:cs="Tahoma"/>
            <w:lang w:val="fr-FR"/>
          </w:rPr>
          <w:t>http://www.advantech.eu/medical</w:t>
        </w:r>
      </w:hyperlink>
      <w:r w:rsidRPr="009211C4">
        <w:rPr>
          <w:rFonts w:ascii="Tahoma" w:hAnsi="Tahoma" w:cs="Tahoma"/>
          <w:lang w:val="fr-FR"/>
        </w:rPr>
        <w:t xml:space="preserve"> </w:t>
      </w:r>
    </w:p>
    <w:p w:rsidR="009E7F6C" w:rsidRPr="009211C4" w:rsidRDefault="009E7F6C" w:rsidP="00375060">
      <w:pPr>
        <w:pStyle w:val="PR-Body"/>
        <w:jc w:val="both"/>
        <w:rPr>
          <w:rFonts w:ascii="Tahoma" w:hAnsi="Tahoma" w:cs="Tahoma"/>
          <w:lang w:val="fr-FR"/>
        </w:rPr>
      </w:pPr>
    </w:p>
    <w:p w:rsidR="009E7F6C" w:rsidRPr="009211C4" w:rsidRDefault="009E7F6C" w:rsidP="00375060">
      <w:pPr>
        <w:pStyle w:val="PR-Body"/>
        <w:jc w:val="both"/>
        <w:rPr>
          <w:rFonts w:ascii="Tahoma" w:hAnsi="Tahoma" w:cs="Tahoma"/>
          <w:lang w:val="fr-FR"/>
        </w:rPr>
      </w:pPr>
    </w:p>
    <w:p w:rsidR="009211C4" w:rsidRPr="00B5363F" w:rsidRDefault="009211C4" w:rsidP="009211C4">
      <w:pPr>
        <w:widowControl/>
        <w:adjustRightInd w:val="0"/>
        <w:snapToGrid w:val="0"/>
        <w:rPr>
          <w:rFonts w:ascii="Arial" w:hAnsi="Arial" w:cs="Arial"/>
          <w:b/>
          <w:sz w:val="20"/>
          <w:szCs w:val="20"/>
          <w:lang w:val="fr-FR"/>
        </w:rPr>
      </w:pPr>
      <w:r w:rsidRPr="00B5363F">
        <w:rPr>
          <w:rFonts w:ascii="Arial" w:hAnsi="Arial" w:cs="Arial"/>
          <w:b/>
          <w:sz w:val="20"/>
          <w:szCs w:val="20"/>
          <w:lang w:val="fr-FR"/>
        </w:rPr>
        <w:t>A propos d’</w:t>
      </w:r>
      <w:proofErr w:type="spellStart"/>
      <w:r w:rsidRPr="00B5363F">
        <w:rPr>
          <w:rFonts w:ascii="Arial" w:hAnsi="Arial" w:cs="Arial"/>
          <w:b/>
          <w:sz w:val="20"/>
          <w:szCs w:val="20"/>
          <w:lang w:val="fr-FR"/>
        </w:rPr>
        <w:t>Advantech</w:t>
      </w:r>
      <w:proofErr w:type="spellEnd"/>
    </w:p>
    <w:p w:rsidR="00FA6FB0" w:rsidRDefault="009211C4" w:rsidP="009211C4">
      <w:pPr>
        <w:snapToGrid w:val="0"/>
      </w:pPr>
      <w:r w:rsidRPr="00B5363F">
        <w:rPr>
          <w:rFonts w:ascii="Arial" w:hAnsi="Arial" w:cs="Arial"/>
          <w:sz w:val="18"/>
          <w:szCs w:val="16"/>
          <w:lang w:val="fr-FR"/>
        </w:rPr>
        <w:t>Fondée en 1983, </w:t>
      </w:r>
      <w:smartTag w:uri="urn:schemas-microsoft-com:office:smarttags" w:element="PersonName">
        <w:smartTagPr>
          <w:attr w:name="ProductID" w:val="la société Advantech"/>
        </w:smartTagPr>
        <w:r w:rsidRPr="00B5363F">
          <w:rPr>
            <w:rFonts w:ascii="Arial" w:hAnsi="Arial" w:cs="Arial"/>
            <w:sz w:val="18"/>
            <w:szCs w:val="16"/>
            <w:lang w:val="fr-FR"/>
          </w:rPr>
          <w:t xml:space="preserve">la société </w:t>
        </w:r>
        <w:proofErr w:type="spellStart"/>
        <w:r w:rsidRPr="00B5363F">
          <w:rPr>
            <w:rFonts w:ascii="Arial" w:hAnsi="Arial" w:cs="Arial"/>
            <w:sz w:val="18"/>
            <w:szCs w:val="16"/>
            <w:lang w:val="fr-FR"/>
          </w:rPr>
          <w:t>Advantech</w:t>
        </w:r>
      </w:smartTag>
      <w:proofErr w:type="spellEnd"/>
      <w:r w:rsidRPr="00B5363F">
        <w:rPr>
          <w:rFonts w:ascii="Arial" w:hAnsi="Arial" w:cs="Arial"/>
          <w:sz w:val="18"/>
          <w:szCs w:val="16"/>
          <w:lang w:val="fr-FR"/>
        </w:rPr>
        <w:t xml:space="preserve"> est un des leaders dans la fabrication de matériel informatique industriel fournissant des produits innovants et de qualité, des services et des solutions complètes. </w:t>
      </w:r>
      <w:proofErr w:type="spellStart"/>
      <w:r w:rsidRPr="00B5363F">
        <w:rPr>
          <w:rFonts w:ascii="Arial" w:hAnsi="Arial" w:cs="Arial"/>
          <w:sz w:val="18"/>
          <w:szCs w:val="16"/>
          <w:lang w:val="fr-FR"/>
        </w:rPr>
        <w:t>Advantech</w:t>
      </w:r>
      <w:proofErr w:type="spellEnd"/>
      <w:r w:rsidRPr="00B5363F">
        <w:rPr>
          <w:rFonts w:ascii="Arial" w:hAnsi="Arial" w:cs="Arial"/>
          <w:sz w:val="18"/>
          <w:szCs w:val="16"/>
          <w:lang w:val="fr-FR"/>
        </w:rPr>
        <w:t xml:space="preserve"> propose de l’intégration système, des solutions informatiques matérielles et logicielles, des services de design sur-mesure, des systèmes embarqués, des produits d’automatismes et un support logistique mondial. Notre étroite collaboration avec nos partenaires nous permet de fournir des solutions complètes pour une grande variété d’applications parmi un grand nombre d’industries. Contribuer à rendre la planète intelligente grâce à nos produits et notre technologie, telle est notre mission. Avec </w:t>
      </w:r>
      <w:proofErr w:type="spellStart"/>
      <w:r w:rsidRPr="00B5363F">
        <w:rPr>
          <w:rFonts w:ascii="Arial" w:hAnsi="Arial" w:cs="Arial"/>
          <w:sz w:val="18"/>
          <w:szCs w:val="16"/>
          <w:lang w:val="fr-FR"/>
        </w:rPr>
        <w:t>Advantech</w:t>
      </w:r>
      <w:proofErr w:type="spellEnd"/>
      <w:r w:rsidRPr="00B5363F">
        <w:rPr>
          <w:rFonts w:ascii="Arial" w:hAnsi="Arial" w:cs="Arial"/>
          <w:sz w:val="18"/>
          <w:szCs w:val="16"/>
          <w:lang w:val="fr-FR"/>
        </w:rPr>
        <w:t xml:space="preserve">, il n’y a pas de limites aux applications et innovations que nos produits permettent de développer. </w:t>
      </w:r>
      <w:r w:rsidRPr="00B5363F">
        <w:rPr>
          <w:rStyle w:val="PR-AboutAdvChar0"/>
          <w:bCs/>
          <w:sz w:val="18"/>
          <w:lang w:val="fr-FR"/>
        </w:rPr>
        <w:t xml:space="preserve">(Site web européen: </w:t>
      </w:r>
      <w:hyperlink r:id="rId13" w:history="1">
        <w:r w:rsidRPr="00B5363F">
          <w:rPr>
            <w:rStyle w:val="Hyperlink"/>
            <w:rFonts w:ascii="Arial" w:hAnsi="Arial" w:cs="Arial"/>
            <w:bCs/>
            <w:sz w:val="18"/>
            <w:szCs w:val="16"/>
            <w:lang w:val="fr-FR"/>
          </w:rPr>
          <w:t>www.advantech.e</w:t>
        </w:r>
        <w:r w:rsidRPr="00B5363F">
          <w:rPr>
            <w:rStyle w:val="Hyperlink"/>
            <w:rFonts w:ascii="Arial" w:hAnsi="Arial" w:cs="Arial"/>
            <w:bCs/>
            <w:sz w:val="18"/>
            <w:szCs w:val="16"/>
            <w:lang w:val="fr-FR"/>
          </w:rPr>
          <w:t>u</w:t>
        </w:r>
      </w:hyperlink>
    </w:p>
    <w:p w:rsidR="005B5110" w:rsidRDefault="005B5110" w:rsidP="009211C4">
      <w:pPr>
        <w:snapToGrid w:val="0"/>
        <w:rPr>
          <w:rFonts w:ascii="Tahoma" w:hAnsi="Tahoma" w:cs="Tahoma"/>
          <w:bCs/>
          <w:sz w:val="18"/>
          <w:szCs w:val="18"/>
        </w:rPr>
      </w:pPr>
    </w:p>
    <w:p w:rsidR="00FA6FB0" w:rsidRDefault="00FA6FB0" w:rsidP="0056206B">
      <w:pPr>
        <w:snapToGrid w:val="0"/>
        <w:rPr>
          <w:rFonts w:ascii="Tahoma" w:hAnsi="Tahoma" w:cs="Tahoma"/>
          <w:b/>
          <w:sz w:val="18"/>
          <w:szCs w:val="18"/>
        </w:rPr>
      </w:pPr>
      <w:r w:rsidRPr="004B612D">
        <w:rPr>
          <w:rFonts w:ascii="Tahoma" w:hAnsi="Tahoma" w:cs="Tahoma"/>
          <w:b/>
          <w:sz w:val="18"/>
          <w:szCs w:val="18"/>
        </w:rPr>
        <w:t>A</w:t>
      </w:r>
      <w:r w:rsidR="005B5110">
        <w:rPr>
          <w:rFonts w:ascii="Tahoma" w:hAnsi="Tahoma" w:cs="Tahoma"/>
          <w:b/>
          <w:sz w:val="18"/>
          <w:szCs w:val="18"/>
        </w:rPr>
        <w:t xml:space="preserve"> propos </w:t>
      </w:r>
      <w:proofErr w:type="spellStart"/>
      <w:r w:rsidR="005B5110">
        <w:rPr>
          <w:rFonts w:ascii="Tahoma" w:hAnsi="Tahoma" w:cs="Tahoma"/>
          <w:b/>
          <w:sz w:val="18"/>
          <w:szCs w:val="18"/>
        </w:rPr>
        <w:t>d’</w:t>
      </w:r>
      <w:r>
        <w:rPr>
          <w:rFonts w:ascii="Tahoma" w:hAnsi="Tahoma" w:cs="Tahoma"/>
          <w:b/>
          <w:sz w:val="18"/>
          <w:szCs w:val="18"/>
        </w:rPr>
        <w:t>HYPPOmed</w:t>
      </w:r>
      <w:proofErr w:type="spellEnd"/>
    </w:p>
    <w:p w:rsidR="008760FF" w:rsidRPr="00CD430A" w:rsidRDefault="005B5110" w:rsidP="007E3D57">
      <w:pPr>
        <w:adjustRightInd w:val="0"/>
        <w:snapToGrid w:val="0"/>
        <w:rPr>
          <w:rFonts w:ascii="Arial" w:hAnsi="Arial" w:cs="Arial"/>
          <w:color w:val="000000"/>
          <w:sz w:val="18"/>
          <w:szCs w:val="18"/>
          <w:lang w:val="fr-FR"/>
        </w:rPr>
      </w:pPr>
      <w:proofErr w:type="spellStart"/>
      <w:r w:rsidRPr="00CD430A">
        <w:rPr>
          <w:rFonts w:ascii="Arial" w:hAnsi="Arial" w:cs="Arial"/>
          <w:color w:val="000000"/>
          <w:sz w:val="18"/>
          <w:szCs w:val="18"/>
          <w:lang w:val="fr-FR"/>
        </w:rPr>
        <w:t>HYPPOmed</w:t>
      </w:r>
      <w:proofErr w:type="spellEnd"/>
      <w:r w:rsidRPr="00CD430A">
        <w:rPr>
          <w:rFonts w:ascii="Arial" w:hAnsi="Arial" w:cs="Arial"/>
          <w:color w:val="000000"/>
          <w:sz w:val="18"/>
          <w:szCs w:val="18"/>
          <w:lang w:val="fr-FR"/>
        </w:rPr>
        <w:t xml:space="preserve"> est une société indépendante, dédiée exclusivement aux acteurs du monde médical.</w:t>
      </w:r>
      <w:r w:rsidR="007E3D57" w:rsidRPr="00CD430A">
        <w:rPr>
          <w:rFonts w:ascii="Arial" w:hAnsi="Arial" w:cs="Arial"/>
          <w:color w:val="000000"/>
          <w:sz w:val="18"/>
          <w:szCs w:val="18"/>
          <w:lang w:val="fr-FR"/>
        </w:rPr>
        <w:t xml:space="preserve"> </w:t>
      </w:r>
      <w:r w:rsidR="008760FF" w:rsidRPr="00CD430A">
        <w:rPr>
          <w:rFonts w:ascii="Arial" w:hAnsi="Arial" w:cs="Arial"/>
          <w:color w:val="000000"/>
          <w:sz w:val="18"/>
          <w:szCs w:val="18"/>
          <w:lang w:val="fr-FR"/>
        </w:rPr>
        <w:t xml:space="preserve">Issue de la reprise d’activité de la division médicale d’IPO Technologie, notre objectif est de vous accompagner sur tous vos projets informatiques, et de vous assurer un service et une garantie matérielle adaptée à votre environnement. </w:t>
      </w:r>
    </w:p>
    <w:p w:rsidR="00CD430A" w:rsidRDefault="005B5110" w:rsidP="007E3D57">
      <w:pPr>
        <w:adjustRightInd w:val="0"/>
        <w:snapToGrid w:val="0"/>
        <w:rPr>
          <w:rFonts w:ascii="Arial" w:hAnsi="Arial" w:cs="Arial"/>
          <w:sz w:val="18"/>
          <w:szCs w:val="18"/>
          <w:lang w:val="fr-FR"/>
        </w:rPr>
      </w:pPr>
      <w:r w:rsidRPr="00CD430A">
        <w:rPr>
          <w:rFonts w:ascii="Arial" w:hAnsi="Arial" w:cs="Arial"/>
          <w:sz w:val="18"/>
          <w:szCs w:val="18"/>
          <w:lang w:val="fr-FR"/>
        </w:rPr>
        <w:t>Aujourd’hui, nous vous proposons un ensemble de solutions complètes pour vous assurer respect  des normes et des solutions de mobilité adaptée au monde médical: du Panel PC aux chariots de soins informatisés en passant par l’imagerie médicale et ses accessoires …Nous vous offrons une solution informatique adaptée au monde médical pour :Bloc opératoire,</w:t>
      </w:r>
      <w:r w:rsidR="008760FF" w:rsidRPr="00CD430A">
        <w:rPr>
          <w:rFonts w:ascii="Arial" w:hAnsi="Arial" w:cs="Arial"/>
          <w:sz w:val="18"/>
          <w:szCs w:val="18"/>
          <w:lang w:val="fr-FR"/>
        </w:rPr>
        <w:t xml:space="preserve"> </w:t>
      </w:r>
      <w:r w:rsidRPr="00CD430A">
        <w:rPr>
          <w:rFonts w:ascii="Arial" w:hAnsi="Arial" w:cs="Arial"/>
          <w:sz w:val="18"/>
          <w:szCs w:val="18"/>
          <w:lang w:val="fr-FR"/>
        </w:rPr>
        <w:t xml:space="preserve">Visualisation et affichage médical, Ecran de diagnostics, Salle d'urgences, Chariots informatiques, </w:t>
      </w:r>
      <w:r w:rsidR="008760FF" w:rsidRPr="00CD430A">
        <w:rPr>
          <w:rFonts w:ascii="Arial" w:hAnsi="Arial" w:cs="Arial"/>
          <w:sz w:val="18"/>
          <w:szCs w:val="18"/>
          <w:lang w:val="fr-FR"/>
        </w:rPr>
        <w:t xml:space="preserve">PDA médicale, lecteur Mobile, </w:t>
      </w:r>
      <w:r w:rsidRPr="00CD430A">
        <w:rPr>
          <w:rFonts w:ascii="Arial" w:hAnsi="Arial" w:cs="Arial"/>
          <w:sz w:val="18"/>
          <w:szCs w:val="18"/>
          <w:lang w:val="fr-FR"/>
        </w:rPr>
        <w:t>Chambre du patient</w:t>
      </w:r>
      <w:r w:rsidR="00CD430A">
        <w:rPr>
          <w:rFonts w:ascii="Arial" w:hAnsi="Arial" w:cs="Arial"/>
          <w:sz w:val="18"/>
          <w:szCs w:val="18"/>
          <w:lang w:val="fr-FR"/>
        </w:rPr>
        <w:t>.</w:t>
      </w:r>
    </w:p>
    <w:p w:rsidR="00CD430A" w:rsidRDefault="00CD430A" w:rsidP="007E3D57">
      <w:pPr>
        <w:adjustRightInd w:val="0"/>
        <w:snapToGrid w:val="0"/>
        <w:rPr>
          <w:rFonts w:ascii="Arial" w:hAnsi="Arial" w:cs="Arial"/>
          <w:sz w:val="18"/>
          <w:szCs w:val="18"/>
          <w:lang w:val="fr-FR"/>
        </w:rPr>
      </w:pPr>
    </w:p>
    <w:sectPr w:rsidR="00CD430A" w:rsidSect="007E3D57">
      <w:headerReference w:type="default" r:id="rId14"/>
      <w:footerReference w:type="default" r:id="rId15"/>
      <w:pgSz w:w="11906" w:h="16838"/>
      <w:pgMar w:top="1701" w:right="1274" w:bottom="1134" w:left="1418" w:header="850" w:footer="6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294" w:rsidRDefault="00D90294" w:rsidP="00BB2F94">
      <w:r>
        <w:separator/>
      </w:r>
    </w:p>
  </w:endnote>
  <w:endnote w:type="continuationSeparator" w:id="0">
    <w:p w:rsidR="00D90294" w:rsidRDefault="00D90294" w:rsidP="00BB2F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ell MT">
    <w:panose1 w:val="02020503060305020303"/>
    <w:charset w:val="00"/>
    <w:family w:val="roman"/>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76C" w:rsidRPr="00922872" w:rsidRDefault="0041487A" w:rsidP="0052276C">
    <w:pPr>
      <w:pStyle w:val="Footer"/>
      <w:jc w:val="right"/>
      <w:rPr>
        <w:color w:val="17365D"/>
        <w:sz w:val="22"/>
        <w:szCs w:val="22"/>
      </w:rPr>
    </w:pPr>
    <w:r>
      <w:rPr>
        <w:noProof/>
        <w:color w:val="17365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0" o:spid="_x0000_s2053" type="#_x0000_t75" alt="頁尾網址" style="position:absolute;left:0;text-align:left;margin-left:324.65pt;margin-top:-1.2pt;width:118.95pt;height:45pt;z-index:-3;visibility:visible">
          <v:imagedata r:id="rId1" o:title="頁尾網址"/>
        </v:shape>
      </w:pict>
    </w:r>
    <w:r w:rsidR="0083175D" w:rsidRPr="00922872">
      <w:rPr>
        <w:color w:val="17365D"/>
        <w:sz w:val="22"/>
        <w:szCs w:val="22"/>
      </w:rPr>
      <w:fldChar w:fldCharType="begin"/>
    </w:r>
    <w:r w:rsidR="009C1430" w:rsidRPr="00922872">
      <w:rPr>
        <w:color w:val="17365D"/>
        <w:sz w:val="22"/>
        <w:szCs w:val="22"/>
      </w:rPr>
      <w:instrText xml:space="preserve"> PAGE   \* MERGEFORMAT </w:instrText>
    </w:r>
    <w:r w:rsidR="0083175D" w:rsidRPr="00922872">
      <w:rPr>
        <w:color w:val="17365D"/>
        <w:sz w:val="22"/>
        <w:szCs w:val="22"/>
      </w:rPr>
      <w:fldChar w:fldCharType="separate"/>
    </w:r>
    <w:r w:rsidR="00CD430A" w:rsidRPr="00CD430A">
      <w:rPr>
        <w:noProof/>
        <w:color w:val="17365D"/>
        <w:sz w:val="22"/>
        <w:szCs w:val="22"/>
        <w:lang w:val="zh-TW"/>
      </w:rPr>
      <w:t>1</w:t>
    </w:r>
    <w:r w:rsidR="0083175D" w:rsidRPr="00922872">
      <w:rPr>
        <w:color w:val="17365D"/>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294" w:rsidRDefault="00D90294" w:rsidP="00BB2F94">
      <w:r>
        <w:separator/>
      </w:r>
    </w:p>
  </w:footnote>
  <w:footnote w:type="continuationSeparator" w:id="0">
    <w:p w:rsidR="00D90294" w:rsidRDefault="00D90294" w:rsidP="00BB2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76C" w:rsidRDefault="004148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0" o:spid="_x0000_s2055" type="#_x0000_t75" alt="2010-Logo-with-Slogan.jpg" style="position:absolute;margin-left:-7.4pt;margin-top:-6.5pt;width:171.5pt;height:50pt;z-index:-1;visibility:visible">
          <v:imagedata r:id="rId1" o:title="2010-Logo-with-Slogan"/>
        </v:shape>
      </w:pict>
    </w:r>
    <w:r w:rsidR="0083175D" w:rsidRPr="0083175D">
      <w:rPr>
        <w:noProof/>
      </w:rPr>
      <w:pict>
        <v:shapetype id="_x0000_t202" coordsize="21600,21600" o:spt="202" path="m,l,21600r21600,l21600,xe">
          <v:stroke joinstyle="miter"/>
          <v:path gradientshapeok="t" o:connecttype="rect"/>
        </v:shapetype>
        <v:shape id="_x0000_s2051" type="#_x0000_t202" style="position:absolute;margin-left:325.4pt;margin-top:19.75pt;width:140.7pt;height:22.05pt;z-index:2;mso-width-relative:margin;mso-height-relative:margin" filled="f" stroked="f">
          <v:textbox style="mso-next-textbox:#_x0000_s2051">
            <w:txbxContent>
              <w:p w:rsidR="0052276C" w:rsidRPr="001C6F2A" w:rsidRDefault="009C1430" w:rsidP="0052276C">
                <w:pPr>
                  <w:rPr>
                    <w:rFonts w:ascii="Bell MT" w:hAnsi="Bell MT"/>
                    <w:b/>
                    <w:color w:val="002060"/>
                    <w:sz w:val="23"/>
                    <w:szCs w:val="23"/>
                  </w:rPr>
                </w:pPr>
                <w:r w:rsidRPr="001C6F2A">
                  <w:rPr>
                    <w:rFonts w:ascii="Bell MT" w:hAnsi="Bell MT" w:hint="eastAsia"/>
                    <w:b/>
                    <w:color w:val="002060"/>
                    <w:sz w:val="23"/>
                    <w:szCs w:val="23"/>
                  </w:rPr>
                  <w:t>For Immediate Release</w:t>
                </w:r>
              </w:p>
            </w:txbxContent>
          </v:textbox>
        </v:shape>
      </w:pict>
    </w:r>
    <w:r>
      <w:rPr>
        <w:noProof/>
      </w:rPr>
      <w:pict>
        <v:shape id="圖片 16" o:spid="_x0000_s2054" type="#_x0000_t75" style="position:absolute;margin-left:396.3pt;margin-top:-44.75pt;width:112.35pt;height:152.25pt;z-index:-2;visibility:visible">
          <v:imagedata r:id="rId2" o:title=""/>
        </v:shape>
      </w:pict>
    </w:r>
    <w:r w:rsidR="0083175D" w:rsidRPr="0083175D">
      <w:rPr>
        <w:noProof/>
      </w:rPr>
      <w:pict>
        <v:shape id="_x0000_s2050" type="#_x0000_t202" style="position:absolute;margin-left:324.65pt;margin-top:-.7pt;width:136.95pt;height:42.5pt;z-index:1;mso-width-relative:margin;mso-height-relative:margin" filled="f" stroked="f">
          <v:textbox style="mso-next-textbox:#_x0000_s2050">
            <w:txbxContent>
              <w:p w:rsidR="0052276C" w:rsidRPr="00D4374B" w:rsidRDefault="009C1430">
                <w:pPr>
                  <w:rPr>
                    <w:rFonts w:ascii="Arial Narrow" w:hAnsi="Arial Narrow"/>
                    <w:b/>
                    <w:i/>
                    <w:color w:val="002060"/>
                    <w:sz w:val="36"/>
                    <w:szCs w:val="36"/>
                  </w:rPr>
                </w:pPr>
                <w:r w:rsidRPr="00D4374B">
                  <w:rPr>
                    <w:rFonts w:ascii="Arial Narrow" w:hAnsi="Arial Narrow"/>
                    <w:b/>
                    <w:i/>
                    <w:color w:val="002060"/>
                    <w:sz w:val="36"/>
                    <w:szCs w:val="36"/>
                  </w:rPr>
                  <w:t>Press Release</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BEB58A"/>
    <w:lvl w:ilvl="0">
      <w:start w:val="1"/>
      <w:numFmt w:val="decimal"/>
      <w:lvlText w:val="%1."/>
      <w:lvlJc w:val="left"/>
      <w:pPr>
        <w:tabs>
          <w:tab w:val="num" w:pos="1492"/>
        </w:tabs>
        <w:ind w:left="1492" w:hanging="360"/>
      </w:pPr>
    </w:lvl>
  </w:abstractNum>
  <w:abstractNum w:abstractNumId="1">
    <w:nsid w:val="FFFFFF7D"/>
    <w:multiLevelType w:val="singleLevel"/>
    <w:tmpl w:val="EAAA272A"/>
    <w:lvl w:ilvl="0">
      <w:start w:val="1"/>
      <w:numFmt w:val="decimal"/>
      <w:lvlText w:val="%1."/>
      <w:lvlJc w:val="left"/>
      <w:pPr>
        <w:tabs>
          <w:tab w:val="num" w:pos="1209"/>
        </w:tabs>
        <w:ind w:left="1209" w:hanging="360"/>
      </w:pPr>
    </w:lvl>
  </w:abstractNum>
  <w:abstractNum w:abstractNumId="2">
    <w:nsid w:val="FFFFFF7E"/>
    <w:multiLevelType w:val="singleLevel"/>
    <w:tmpl w:val="FF60A2DC"/>
    <w:lvl w:ilvl="0">
      <w:start w:val="1"/>
      <w:numFmt w:val="decimal"/>
      <w:lvlText w:val="%1."/>
      <w:lvlJc w:val="left"/>
      <w:pPr>
        <w:tabs>
          <w:tab w:val="num" w:pos="926"/>
        </w:tabs>
        <w:ind w:left="926" w:hanging="360"/>
      </w:pPr>
    </w:lvl>
  </w:abstractNum>
  <w:abstractNum w:abstractNumId="3">
    <w:nsid w:val="FFFFFF7F"/>
    <w:multiLevelType w:val="singleLevel"/>
    <w:tmpl w:val="5E2E6D80"/>
    <w:lvl w:ilvl="0">
      <w:start w:val="1"/>
      <w:numFmt w:val="decimal"/>
      <w:lvlText w:val="%1."/>
      <w:lvlJc w:val="left"/>
      <w:pPr>
        <w:tabs>
          <w:tab w:val="num" w:pos="643"/>
        </w:tabs>
        <w:ind w:left="643" w:hanging="360"/>
      </w:pPr>
    </w:lvl>
  </w:abstractNum>
  <w:abstractNum w:abstractNumId="4">
    <w:nsid w:val="FFFFFF80"/>
    <w:multiLevelType w:val="singleLevel"/>
    <w:tmpl w:val="3A7C29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385F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A066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0410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D8C8C0"/>
    <w:lvl w:ilvl="0">
      <w:start w:val="1"/>
      <w:numFmt w:val="decimal"/>
      <w:lvlText w:val="%1."/>
      <w:lvlJc w:val="left"/>
      <w:pPr>
        <w:tabs>
          <w:tab w:val="num" w:pos="360"/>
        </w:tabs>
        <w:ind w:left="360" w:hanging="360"/>
      </w:pPr>
    </w:lvl>
  </w:abstractNum>
  <w:abstractNum w:abstractNumId="9">
    <w:nsid w:val="FFFFFF89"/>
    <w:multiLevelType w:val="singleLevel"/>
    <w:tmpl w:val="54768298"/>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hyphenationZone w:val="425"/>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F94"/>
    <w:rsid w:val="00036097"/>
    <w:rsid w:val="000C7479"/>
    <w:rsid w:val="00104F31"/>
    <w:rsid w:val="001749D7"/>
    <w:rsid w:val="001930C8"/>
    <w:rsid w:val="001B3565"/>
    <w:rsid w:val="0023797E"/>
    <w:rsid w:val="0027024B"/>
    <w:rsid w:val="00306B8E"/>
    <w:rsid w:val="00324CEA"/>
    <w:rsid w:val="00375060"/>
    <w:rsid w:val="00391225"/>
    <w:rsid w:val="003B58B3"/>
    <w:rsid w:val="0041487A"/>
    <w:rsid w:val="00440442"/>
    <w:rsid w:val="004564AE"/>
    <w:rsid w:val="004B612D"/>
    <w:rsid w:val="004E715E"/>
    <w:rsid w:val="005014C4"/>
    <w:rsid w:val="0052276C"/>
    <w:rsid w:val="0056206B"/>
    <w:rsid w:val="00577319"/>
    <w:rsid w:val="00586A0E"/>
    <w:rsid w:val="005B5110"/>
    <w:rsid w:val="005D3E2F"/>
    <w:rsid w:val="005E1875"/>
    <w:rsid w:val="006020E6"/>
    <w:rsid w:val="00633F3C"/>
    <w:rsid w:val="006432F3"/>
    <w:rsid w:val="006613AB"/>
    <w:rsid w:val="006619CB"/>
    <w:rsid w:val="00672D91"/>
    <w:rsid w:val="00690386"/>
    <w:rsid w:val="006C5C40"/>
    <w:rsid w:val="00703455"/>
    <w:rsid w:val="00710AA9"/>
    <w:rsid w:val="00757878"/>
    <w:rsid w:val="00760855"/>
    <w:rsid w:val="00786D8B"/>
    <w:rsid w:val="00793DE5"/>
    <w:rsid w:val="007B2BE1"/>
    <w:rsid w:val="007E3D57"/>
    <w:rsid w:val="0083175D"/>
    <w:rsid w:val="00833089"/>
    <w:rsid w:val="008550DE"/>
    <w:rsid w:val="008738CD"/>
    <w:rsid w:val="008760FF"/>
    <w:rsid w:val="008D09FC"/>
    <w:rsid w:val="00906463"/>
    <w:rsid w:val="00915066"/>
    <w:rsid w:val="009211C4"/>
    <w:rsid w:val="009414F7"/>
    <w:rsid w:val="009C1430"/>
    <w:rsid w:val="009D1AF8"/>
    <w:rsid w:val="009E6DFB"/>
    <w:rsid w:val="009E7F6C"/>
    <w:rsid w:val="009F5E3F"/>
    <w:rsid w:val="00B646A2"/>
    <w:rsid w:val="00B93B2A"/>
    <w:rsid w:val="00BB08A4"/>
    <w:rsid w:val="00BB2F94"/>
    <w:rsid w:val="00BB6DBC"/>
    <w:rsid w:val="00BC7D31"/>
    <w:rsid w:val="00C113F5"/>
    <w:rsid w:val="00C277DC"/>
    <w:rsid w:val="00C30D09"/>
    <w:rsid w:val="00C53EAC"/>
    <w:rsid w:val="00C601D9"/>
    <w:rsid w:val="00CA61D6"/>
    <w:rsid w:val="00CA78EC"/>
    <w:rsid w:val="00CB69E6"/>
    <w:rsid w:val="00CB6C34"/>
    <w:rsid w:val="00CD430A"/>
    <w:rsid w:val="00D02E6A"/>
    <w:rsid w:val="00D27C24"/>
    <w:rsid w:val="00D4374B"/>
    <w:rsid w:val="00D65A43"/>
    <w:rsid w:val="00D81905"/>
    <w:rsid w:val="00D90294"/>
    <w:rsid w:val="00D95917"/>
    <w:rsid w:val="00DB489B"/>
    <w:rsid w:val="00E25A3B"/>
    <w:rsid w:val="00E70B78"/>
    <w:rsid w:val="00EF1BD7"/>
    <w:rsid w:val="00F10B39"/>
    <w:rsid w:val="00F172E7"/>
    <w:rsid w:val="00F53C38"/>
    <w:rsid w:val="00F757FA"/>
    <w:rsid w:val="00FA2D07"/>
    <w:rsid w:val="00FA389A"/>
    <w:rsid w:val="00FA6F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F94"/>
    <w:pPr>
      <w:widowControl w:val="0"/>
    </w:pPr>
    <w:rPr>
      <w:rFonts w:ascii="Times New Roman" w:eastAsia="PMingLiU" w:hAnsi="Times New Roman"/>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2F94"/>
    <w:rPr>
      <w:color w:val="0000FF"/>
      <w:u w:val="single"/>
    </w:rPr>
  </w:style>
  <w:style w:type="paragraph" w:styleId="Header">
    <w:name w:val="header"/>
    <w:basedOn w:val="Normal"/>
    <w:link w:val="HeaderChar"/>
    <w:rsid w:val="00BB2F94"/>
    <w:pPr>
      <w:tabs>
        <w:tab w:val="center" w:pos="4153"/>
        <w:tab w:val="right" w:pos="8306"/>
      </w:tabs>
      <w:snapToGrid w:val="0"/>
    </w:pPr>
    <w:rPr>
      <w:sz w:val="20"/>
      <w:szCs w:val="20"/>
    </w:rPr>
  </w:style>
  <w:style w:type="character" w:customStyle="1" w:styleId="HeaderChar">
    <w:name w:val="Header Char"/>
    <w:basedOn w:val="DefaultParagraphFont"/>
    <w:link w:val="Header"/>
    <w:rsid w:val="00BB2F94"/>
    <w:rPr>
      <w:rFonts w:ascii="Times New Roman" w:eastAsia="PMingLiU" w:hAnsi="Times New Roman" w:cs="Times New Roman"/>
      <w:sz w:val="20"/>
      <w:szCs w:val="20"/>
    </w:rPr>
  </w:style>
  <w:style w:type="paragraph" w:styleId="Footer">
    <w:name w:val="footer"/>
    <w:basedOn w:val="Normal"/>
    <w:link w:val="FooterChar"/>
    <w:uiPriority w:val="99"/>
    <w:rsid w:val="00BB2F9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B2F94"/>
    <w:rPr>
      <w:rFonts w:ascii="Times New Roman" w:eastAsia="PMingLiU" w:hAnsi="Times New Roman" w:cs="Times New Roman"/>
      <w:sz w:val="20"/>
      <w:szCs w:val="20"/>
    </w:rPr>
  </w:style>
  <w:style w:type="paragraph" w:customStyle="1" w:styleId="PR-Body">
    <w:name w:val="PR-Body"/>
    <w:basedOn w:val="Normal"/>
    <w:link w:val="PR-BodyChar"/>
    <w:rsid w:val="00BB2F94"/>
    <w:pPr>
      <w:widowControl/>
      <w:snapToGrid w:val="0"/>
    </w:pPr>
    <w:rPr>
      <w:rFonts w:ascii="Arial" w:hAnsi="Arial" w:cs="Arial"/>
      <w:color w:val="000000"/>
      <w:kern w:val="0"/>
      <w:sz w:val="21"/>
      <w:szCs w:val="21"/>
    </w:rPr>
  </w:style>
  <w:style w:type="character" w:customStyle="1" w:styleId="PR-BodyChar">
    <w:name w:val="PR-Body Char"/>
    <w:basedOn w:val="DefaultParagraphFont"/>
    <w:link w:val="PR-Body"/>
    <w:rsid w:val="00BB2F94"/>
    <w:rPr>
      <w:rFonts w:ascii="Arial" w:eastAsia="PMingLiU" w:hAnsi="Arial" w:cs="Arial"/>
      <w:color w:val="000000"/>
      <w:kern w:val="0"/>
      <w:sz w:val="21"/>
      <w:szCs w:val="21"/>
    </w:rPr>
  </w:style>
  <w:style w:type="character" w:customStyle="1" w:styleId="pr-aboutadvchar">
    <w:name w:val="pr-aboutadvchar"/>
    <w:basedOn w:val="DefaultParagraphFont"/>
    <w:rsid w:val="00BB2F94"/>
  </w:style>
  <w:style w:type="paragraph" w:styleId="PlainText">
    <w:name w:val="Plain Text"/>
    <w:basedOn w:val="Normal"/>
    <w:link w:val="PlainTextChar"/>
    <w:rsid w:val="00BB2F94"/>
    <w:pPr>
      <w:widowControl/>
    </w:pPr>
    <w:rPr>
      <w:rFonts w:ascii="Arial" w:hAnsi="Arial" w:cs="Arial"/>
      <w:kern w:val="0"/>
    </w:rPr>
  </w:style>
  <w:style w:type="character" w:customStyle="1" w:styleId="PlainTextChar">
    <w:name w:val="Plain Text Char"/>
    <w:basedOn w:val="DefaultParagraphFont"/>
    <w:link w:val="PlainText"/>
    <w:rsid w:val="00BB2F94"/>
    <w:rPr>
      <w:rFonts w:ascii="Arial" w:eastAsia="PMingLiU" w:hAnsi="Arial" w:cs="Arial"/>
      <w:kern w:val="0"/>
      <w:szCs w:val="24"/>
    </w:rPr>
  </w:style>
  <w:style w:type="character" w:customStyle="1" w:styleId="shorttext1">
    <w:name w:val="short_text1"/>
    <w:basedOn w:val="DefaultParagraphFont"/>
    <w:rsid w:val="00BB2F94"/>
    <w:rPr>
      <w:sz w:val="26"/>
      <w:szCs w:val="26"/>
    </w:rPr>
  </w:style>
  <w:style w:type="character" w:customStyle="1" w:styleId="longtext1">
    <w:name w:val="long_text1"/>
    <w:basedOn w:val="DefaultParagraphFont"/>
    <w:rsid w:val="00BB2F94"/>
    <w:rPr>
      <w:sz w:val="18"/>
      <w:szCs w:val="18"/>
    </w:rPr>
  </w:style>
  <w:style w:type="character" w:customStyle="1" w:styleId="posab">
    <w:name w:val="posab"/>
    <w:basedOn w:val="DefaultParagraphFont"/>
    <w:rsid w:val="00BB2F94"/>
  </w:style>
  <w:style w:type="paragraph" w:styleId="BalloonText">
    <w:name w:val="Balloon Text"/>
    <w:basedOn w:val="Normal"/>
    <w:link w:val="BalloonTextChar"/>
    <w:uiPriority w:val="99"/>
    <w:semiHidden/>
    <w:unhideWhenUsed/>
    <w:rsid w:val="00BB2F94"/>
    <w:rPr>
      <w:rFonts w:ascii="Cambria" w:eastAsia="SimSun" w:hAnsi="Cambria"/>
      <w:sz w:val="18"/>
      <w:szCs w:val="18"/>
    </w:rPr>
  </w:style>
  <w:style w:type="character" w:customStyle="1" w:styleId="BalloonTextChar">
    <w:name w:val="Balloon Text Char"/>
    <w:basedOn w:val="DefaultParagraphFont"/>
    <w:link w:val="BalloonText"/>
    <w:uiPriority w:val="99"/>
    <w:semiHidden/>
    <w:rsid w:val="00BB2F94"/>
    <w:rPr>
      <w:rFonts w:ascii="Cambria" w:eastAsia="SimSun" w:hAnsi="Cambria" w:cs="Times New Roman"/>
      <w:sz w:val="18"/>
      <w:szCs w:val="18"/>
    </w:rPr>
  </w:style>
  <w:style w:type="character" w:styleId="FollowedHyperlink">
    <w:name w:val="FollowedHyperlink"/>
    <w:basedOn w:val="DefaultParagraphFont"/>
    <w:uiPriority w:val="99"/>
    <w:semiHidden/>
    <w:unhideWhenUsed/>
    <w:rsid w:val="00FA2D07"/>
    <w:rPr>
      <w:color w:val="800080"/>
      <w:u w:val="single"/>
    </w:rPr>
  </w:style>
  <w:style w:type="paragraph" w:customStyle="1" w:styleId="PR-AboutAdv">
    <w:name w:val="PR-AboutAdv"/>
    <w:basedOn w:val="Normal"/>
    <w:link w:val="PR-AboutAdvChar0"/>
    <w:rsid w:val="009211C4"/>
    <w:pPr>
      <w:snapToGrid w:val="0"/>
    </w:pPr>
    <w:rPr>
      <w:rFonts w:ascii="Arial" w:hAnsi="Arial" w:cs="Arial"/>
      <w:sz w:val="16"/>
      <w:szCs w:val="16"/>
    </w:rPr>
  </w:style>
  <w:style w:type="character" w:customStyle="1" w:styleId="PR-AboutAdvChar0">
    <w:name w:val="PR-AboutAdv Char"/>
    <w:basedOn w:val="DefaultParagraphFont"/>
    <w:link w:val="PR-AboutAdv"/>
    <w:rsid w:val="009211C4"/>
    <w:rPr>
      <w:rFonts w:ascii="Arial" w:eastAsia="PMingLiU" w:hAnsi="Arial" w:cs="Arial"/>
      <w:kern w:val="2"/>
      <w:sz w:val="16"/>
      <w:szCs w:val="16"/>
      <w:lang w:val="en-US" w:eastAsia="zh-TW"/>
    </w:rPr>
  </w:style>
</w:styles>
</file>

<file path=word/webSettings.xml><?xml version="1.0" encoding="utf-8"?>
<w:webSettings xmlns:r="http://schemas.openxmlformats.org/officeDocument/2006/relationships" xmlns:w="http://schemas.openxmlformats.org/wordprocessingml/2006/main">
  <w:divs>
    <w:div w:id="279337301">
      <w:bodyDiv w:val="1"/>
      <w:marLeft w:val="0"/>
      <w:marRight w:val="0"/>
      <w:marTop w:val="0"/>
      <w:marBottom w:val="0"/>
      <w:divBdr>
        <w:top w:val="none" w:sz="0" w:space="0" w:color="auto"/>
        <w:left w:val="none" w:sz="0" w:space="0" w:color="auto"/>
        <w:bottom w:val="none" w:sz="0" w:space="0" w:color="auto"/>
        <w:right w:val="none" w:sz="0" w:space="0" w:color="auto"/>
      </w:divBdr>
      <w:divsChild>
        <w:div w:id="1855999432">
          <w:marLeft w:val="135"/>
          <w:marRight w:val="0"/>
          <w:marTop w:val="75"/>
          <w:marBottom w:val="0"/>
          <w:divBdr>
            <w:top w:val="none" w:sz="0" w:space="0" w:color="auto"/>
            <w:left w:val="none" w:sz="0" w:space="0" w:color="auto"/>
            <w:bottom w:val="none" w:sz="0" w:space="0" w:color="auto"/>
            <w:right w:val="none" w:sz="0" w:space="0" w:color="auto"/>
          </w:divBdr>
          <w:divsChild>
            <w:div w:id="3628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6333">
      <w:bodyDiv w:val="1"/>
      <w:marLeft w:val="0"/>
      <w:marRight w:val="0"/>
      <w:marTop w:val="0"/>
      <w:marBottom w:val="0"/>
      <w:divBdr>
        <w:top w:val="none" w:sz="0" w:space="0" w:color="auto"/>
        <w:left w:val="none" w:sz="0" w:space="0" w:color="auto"/>
        <w:bottom w:val="none" w:sz="0" w:space="0" w:color="auto"/>
        <w:right w:val="none" w:sz="0" w:space="0" w:color="auto"/>
      </w:divBdr>
      <w:divsChild>
        <w:div w:id="1753428245">
          <w:marLeft w:val="0"/>
          <w:marRight w:val="0"/>
          <w:marTop w:val="0"/>
          <w:marBottom w:val="0"/>
          <w:divBdr>
            <w:top w:val="none" w:sz="0" w:space="0" w:color="auto"/>
            <w:left w:val="none" w:sz="0" w:space="0" w:color="auto"/>
            <w:bottom w:val="none" w:sz="0" w:space="0" w:color="auto"/>
            <w:right w:val="none" w:sz="0" w:space="0" w:color="auto"/>
          </w:divBdr>
          <w:divsChild>
            <w:div w:id="188180462">
              <w:marLeft w:val="0"/>
              <w:marRight w:val="0"/>
              <w:marTop w:val="0"/>
              <w:marBottom w:val="0"/>
              <w:divBdr>
                <w:top w:val="none" w:sz="0" w:space="0" w:color="auto"/>
                <w:left w:val="none" w:sz="0" w:space="0" w:color="auto"/>
                <w:bottom w:val="none" w:sz="0" w:space="0" w:color="auto"/>
                <w:right w:val="none" w:sz="0" w:space="0" w:color="auto"/>
              </w:divBdr>
            </w:div>
            <w:div w:id="7685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vantech.eu" TargetMode="External"/><Relationship Id="rId3" Type="http://schemas.openxmlformats.org/officeDocument/2006/relationships/settings" Target="settings.xml"/><Relationship Id="rId7" Type="http://schemas.openxmlformats.org/officeDocument/2006/relationships/hyperlink" Target="mailto:marielle.severac@advantech.fr" TargetMode="External"/><Relationship Id="rId12" Type="http://schemas.openxmlformats.org/officeDocument/2006/relationships/hyperlink" Target="http://www.advantech.eu/medic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stomercare@advantech.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yppomed.com" TargetMode="External"/><Relationship Id="rId4" Type="http://schemas.openxmlformats.org/officeDocument/2006/relationships/webSettings" Target="webSettings.xml"/><Relationship Id="rId9" Type="http://schemas.openxmlformats.org/officeDocument/2006/relationships/hyperlink" Target="mailto:info@hyppomed.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4770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Primary Media Contact:</vt:lpstr>
      <vt:lpstr>Primary Media Contact:</vt:lpstr>
    </vt:vector>
  </TitlesOfParts>
  <Company>Advantech</Company>
  <LinksUpToDate>false</LinksUpToDate>
  <CharactersWithSpaces>5595</CharactersWithSpaces>
  <SharedDoc>false</SharedDoc>
  <HLinks>
    <vt:vector size="42" baseType="variant">
      <vt:variant>
        <vt:i4>1376281</vt:i4>
      </vt:variant>
      <vt:variant>
        <vt:i4>18</vt:i4>
      </vt:variant>
      <vt:variant>
        <vt:i4>0</vt:i4>
      </vt:variant>
      <vt:variant>
        <vt:i4>5</vt:i4>
      </vt:variant>
      <vt:variant>
        <vt:lpwstr>http://www.advantech.eu/</vt:lpwstr>
      </vt:variant>
      <vt:variant>
        <vt:lpwstr/>
      </vt:variant>
      <vt:variant>
        <vt:i4>7864435</vt:i4>
      </vt:variant>
      <vt:variant>
        <vt:i4>15</vt:i4>
      </vt:variant>
      <vt:variant>
        <vt:i4>0</vt:i4>
      </vt:variant>
      <vt:variant>
        <vt:i4>5</vt:i4>
      </vt:variant>
      <vt:variant>
        <vt:lpwstr>http://www.advantech.eu/medical</vt:lpwstr>
      </vt:variant>
      <vt:variant>
        <vt:lpwstr/>
      </vt:variant>
      <vt:variant>
        <vt:i4>6291521</vt:i4>
      </vt:variant>
      <vt:variant>
        <vt:i4>12</vt:i4>
      </vt:variant>
      <vt:variant>
        <vt:i4>0</vt:i4>
      </vt:variant>
      <vt:variant>
        <vt:i4>5</vt:i4>
      </vt:variant>
      <vt:variant>
        <vt:lpwstr>mailto:customercare@advantech.eu</vt:lpwstr>
      </vt:variant>
      <vt:variant>
        <vt:lpwstr/>
      </vt:variant>
      <vt:variant>
        <vt:i4>5701726</vt:i4>
      </vt:variant>
      <vt:variant>
        <vt:i4>9</vt:i4>
      </vt:variant>
      <vt:variant>
        <vt:i4>0</vt:i4>
      </vt:variant>
      <vt:variant>
        <vt:i4>5</vt:i4>
      </vt:variant>
      <vt:variant>
        <vt:lpwstr>http://www.hyppomed.com/</vt:lpwstr>
      </vt:variant>
      <vt:variant>
        <vt:lpwstr/>
      </vt:variant>
      <vt:variant>
        <vt:i4>2293784</vt:i4>
      </vt:variant>
      <vt:variant>
        <vt:i4>6</vt:i4>
      </vt:variant>
      <vt:variant>
        <vt:i4>0</vt:i4>
      </vt:variant>
      <vt:variant>
        <vt:i4>5</vt:i4>
      </vt:variant>
      <vt:variant>
        <vt:lpwstr>mailto:info@hyppomed.com</vt:lpwstr>
      </vt:variant>
      <vt:variant>
        <vt:lpwstr/>
      </vt:variant>
      <vt:variant>
        <vt:i4>6291572</vt:i4>
      </vt:variant>
      <vt:variant>
        <vt:i4>3</vt:i4>
      </vt:variant>
      <vt:variant>
        <vt:i4>0</vt:i4>
      </vt:variant>
      <vt:variant>
        <vt:i4>5</vt:i4>
      </vt:variant>
      <vt:variant>
        <vt:lpwstr>http://www.hyppomed.com/images/stories/partenaires/pdf/advantech-communique.pdf</vt:lpwstr>
      </vt:variant>
      <vt:variant>
        <vt:lpwstr/>
      </vt:variant>
      <vt:variant>
        <vt:i4>3473485</vt:i4>
      </vt:variant>
      <vt:variant>
        <vt:i4>0</vt:i4>
      </vt:variant>
      <vt:variant>
        <vt:i4>0</vt:i4>
      </vt:variant>
      <vt:variant>
        <vt:i4>5</vt:i4>
      </vt:variant>
      <vt:variant>
        <vt:lpwstr>mailto:marielle.severac@advantech.fr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Media Contact:</dc:title>
  <dc:subject/>
  <dc:creator>jie.tang</dc:creator>
  <cp:keywords/>
  <cp:lastModifiedBy>Marielle.Severac</cp:lastModifiedBy>
  <cp:revision>3</cp:revision>
  <dcterms:created xsi:type="dcterms:W3CDTF">2011-12-16T14:30:00Z</dcterms:created>
  <dcterms:modified xsi:type="dcterms:W3CDTF">2011-12-16T14:31:00Z</dcterms:modified>
</cp:coreProperties>
</file>