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1"/>
        <w:tblW w:w="20372" w:type="dxa"/>
        <w:tblLayout w:type="fixed"/>
        <w:tblLook w:val="01E0"/>
      </w:tblPr>
      <w:tblGrid>
        <w:gridCol w:w="4928"/>
        <w:gridCol w:w="5148"/>
        <w:gridCol w:w="5148"/>
        <w:gridCol w:w="5148"/>
      </w:tblGrid>
      <w:tr w:rsidR="008E1C30" w:rsidRPr="00AB105C">
        <w:tc>
          <w:tcPr>
            <w:tcW w:w="4928" w:type="dxa"/>
          </w:tcPr>
          <w:p w:rsidR="008E1C30" w:rsidRPr="00AB105C" w:rsidRDefault="008E1C30" w:rsidP="008E1C3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B105C">
              <w:rPr>
                <w:rFonts w:ascii="Tahoma" w:hAnsi="Tahoma" w:cs="Tahoma"/>
                <w:b/>
                <w:bCs/>
                <w:sz w:val="18"/>
                <w:szCs w:val="18"/>
              </w:rPr>
              <w:t>Primary Media Contact:</w:t>
            </w:r>
          </w:p>
          <w:p w:rsidR="00CF452E" w:rsidRDefault="00CF452E" w:rsidP="00CF452E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Advantech Co., Ltd.</w:t>
            </w:r>
          </w:p>
          <w:p w:rsidR="00CF452E" w:rsidRDefault="00CF452E" w:rsidP="00CF452E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Customer Care</w:t>
            </w:r>
          </w:p>
          <w:p w:rsidR="00CF452E" w:rsidRDefault="00CF452E" w:rsidP="00CF452E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Tel: 00800 24 26 80 80</w:t>
            </w:r>
          </w:p>
          <w:p w:rsidR="008E1C30" w:rsidRPr="00AB105C" w:rsidRDefault="00CF452E" w:rsidP="00CF452E">
            <w:pPr>
              <w:pStyle w:val="PR-Body"/>
              <w:spacing w:after="120" w:line="240" w:lineRule="atLeast"/>
              <w:rPr>
                <w:rFonts w:ascii="Tahoma" w:hAnsi="Tahoma" w:cs="Tahoma"/>
                <w:color w:val="auto"/>
                <w:sz w:val="18"/>
                <w:szCs w:val="18"/>
                <w:lang w:val="it-IT"/>
              </w:rPr>
            </w:pPr>
            <w:hyperlink r:id="rId7" w:history="1">
              <w:r w:rsidRPr="009F7E9D">
                <w:rPr>
                  <w:rStyle w:val="Hyperlink"/>
                  <w:sz w:val="20"/>
                  <w:szCs w:val="20"/>
                  <w:lang w:val="fr-FR"/>
                </w:rPr>
                <w:t>customercare@advantech.eu</w:t>
              </w:r>
            </w:hyperlink>
          </w:p>
        </w:tc>
        <w:tc>
          <w:tcPr>
            <w:tcW w:w="5148" w:type="dxa"/>
          </w:tcPr>
          <w:p w:rsidR="008E1C30" w:rsidRPr="00AB105C" w:rsidRDefault="008E1C30" w:rsidP="008E1C3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B105C">
              <w:rPr>
                <w:rFonts w:ascii="Tahoma" w:hAnsi="Tahoma" w:cs="Tahoma" w:hint="eastAsia"/>
                <w:b/>
                <w:bCs/>
                <w:sz w:val="18"/>
                <w:szCs w:val="18"/>
              </w:rPr>
              <w:t>Secondary</w:t>
            </w:r>
            <w:r w:rsidRPr="00AB105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Media Contact:</w:t>
            </w:r>
          </w:p>
          <w:p w:rsidR="00CF452E" w:rsidRPr="00CF452E" w:rsidRDefault="00CF452E" w:rsidP="00CF452E">
            <w:pPr>
              <w:pStyle w:val="PR-Body"/>
              <w:jc w:val="both"/>
              <w:rPr>
                <w:rFonts w:ascii="Tahoma" w:hAnsi="Tahoma" w:cs="Tahoma"/>
                <w:color w:val="auto"/>
                <w:kern w:val="2"/>
                <w:sz w:val="18"/>
                <w:szCs w:val="18"/>
              </w:rPr>
            </w:pPr>
            <w:r w:rsidRPr="00CF452E">
              <w:rPr>
                <w:rFonts w:ascii="Tahoma" w:hAnsi="Tahoma" w:cs="Tahoma"/>
                <w:color w:val="auto"/>
                <w:kern w:val="2"/>
                <w:sz w:val="18"/>
                <w:szCs w:val="18"/>
              </w:rPr>
              <w:t>Advantech Europe</w:t>
            </w:r>
          </w:p>
          <w:p w:rsidR="00CF452E" w:rsidRPr="00CF452E" w:rsidRDefault="00CF452E" w:rsidP="00CF452E">
            <w:pPr>
              <w:pStyle w:val="PR-Body"/>
              <w:jc w:val="both"/>
              <w:rPr>
                <w:rFonts w:ascii="Tahoma" w:hAnsi="Tahoma" w:cs="Tahoma"/>
                <w:color w:val="auto"/>
                <w:kern w:val="2"/>
                <w:sz w:val="18"/>
                <w:szCs w:val="18"/>
              </w:rPr>
            </w:pPr>
            <w:r w:rsidRPr="00CF452E">
              <w:rPr>
                <w:rFonts w:ascii="Tahoma" w:hAnsi="Tahoma" w:cs="Tahoma"/>
                <w:color w:val="auto"/>
                <w:kern w:val="2"/>
                <w:sz w:val="18"/>
                <w:szCs w:val="18"/>
              </w:rPr>
              <w:t>Lucia Falena</w:t>
            </w:r>
          </w:p>
          <w:p w:rsidR="00CF452E" w:rsidRPr="00CF452E" w:rsidRDefault="00CF452E" w:rsidP="00CF452E">
            <w:pPr>
              <w:pStyle w:val="PR-Body"/>
              <w:jc w:val="both"/>
              <w:rPr>
                <w:rFonts w:ascii="Tahoma" w:hAnsi="Tahoma" w:cs="Tahoma"/>
                <w:color w:val="auto"/>
                <w:kern w:val="2"/>
                <w:sz w:val="18"/>
                <w:szCs w:val="18"/>
              </w:rPr>
            </w:pPr>
            <w:r w:rsidRPr="00CF452E">
              <w:rPr>
                <w:rFonts w:ascii="Tahoma" w:hAnsi="Tahoma" w:cs="Tahoma"/>
                <w:color w:val="auto"/>
                <w:kern w:val="2"/>
                <w:sz w:val="18"/>
                <w:szCs w:val="18"/>
              </w:rPr>
              <w:t>Tel: +39 029 544 9644</w:t>
            </w:r>
          </w:p>
          <w:p w:rsidR="00CF452E" w:rsidRPr="00593325" w:rsidRDefault="00CF452E" w:rsidP="00CF452E">
            <w:pPr>
              <w:pStyle w:val="PR-Body"/>
              <w:jc w:val="both"/>
              <w:rPr>
                <w:rStyle w:val="Hyperlink"/>
                <w:rFonts w:ascii="Tahoma" w:hAnsi="Tahoma" w:cs="Tahoma"/>
                <w:position w:val="6"/>
                <w:sz w:val="18"/>
                <w:szCs w:val="18"/>
                <w:lang w:val="nl-NL"/>
              </w:rPr>
            </w:pPr>
            <w:hyperlink r:id="rId8" w:history="1">
              <w:r w:rsidRPr="00E84B16">
                <w:rPr>
                  <w:rStyle w:val="Hyperlink"/>
                  <w:rFonts w:ascii="Tahoma" w:hAnsi="Tahoma" w:cs="Tahoma"/>
                  <w:position w:val="6"/>
                  <w:sz w:val="18"/>
                  <w:szCs w:val="18"/>
                  <w:lang w:val="nl-NL"/>
                </w:rPr>
                <w:t>Lucia.Falena@advantech.it</w:t>
              </w:r>
            </w:hyperlink>
            <w:r>
              <w:rPr>
                <w:rFonts w:ascii="Tahoma" w:hAnsi="Tahoma" w:cs="Tahoma"/>
                <w:position w:val="6"/>
                <w:sz w:val="18"/>
                <w:szCs w:val="18"/>
                <w:lang w:val="nl-NL"/>
              </w:rPr>
              <w:t xml:space="preserve"> </w:t>
            </w:r>
            <w:r w:rsidRPr="00593325">
              <w:rPr>
                <w:rFonts w:ascii="Tahoma" w:hAnsi="Tahoma" w:cs="Tahoma"/>
                <w:position w:val="6"/>
                <w:sz w:val="18"/>
                <w:szCs w:val="18"/>
                <w:lang w:val="nl-NL"/>
              </w:rPr>
              <w:t xml:space="preserve"> </w:t>
            </w:r>
          </w:p>
          <w:p w:rsidR="008E1C30" w:rsidRPr="00AB105C" w:rsidRDefault="008E1C30" w:rsidP="008E1C30">
            <w:pPr>
              <w:pStyle w:val="PR-Body"/>
              <w:spacing w:after="120" w:line="240" w:lineRule="atLeast"/>
              <w:rPr>
                <w:rFonts w:ascii="Tahoma" w:hAnsi="Tahoma" w:cs="Tahoma"/>
                <w:b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5148" w:type="dxa"/>
          </w:tcPr>
          <w:p w:rsidR="008E1C30" w:rsidRPr="00AB105C" w:rsidRDefault="008E1C30" w:rsidP="008E1C30">
            <w:pPr>
              <w:pStyle w:val="PR-Body"/>
              <w:spacing w:after="120" w:line="240" w:lineRule="atLeast"/>
              <w:rPr>
                <w:rFonts w:ascii="Tahoma" w:hAnsi="Tahoma" w:cs="Tahoma"/>
                <w:b/>
                <w:color w:val="auto"/>
                <w:sz w:val="18"/>
                <w:szCs w:val="18"/>
                <w:lang w:val="fr-FR"/>
              </w:rPr>
            </w:pPr>
            <w:r w:rsidRPr="00AB105C">
              <w:rPr>
                <w:rFonts w:ascii="Tahoma" w:hAnsi="Tahoma" w:cs="Tahoma" w:hint="eastAsia"/>
                <w:color w:val="auto"/>
                <w:position w:val="6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5148" w:type="dxa"/>
          </w:tcPr>
          <w:p w:rsidR="00DA276B" w:rsidRPr="00AB105C" w:rsidRDefault="008E1C30" w:rsidP="007C0E82">
            <w:pPr>
              <w:pStyle w:val="PR-Body"/>
              <w:spacing w:after="120"/>
              <w:ind w:leftChars="-30" w:left="-72" w:firstLineChars="250" w:firstLine="45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AB105C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2nd Media Contact:</w:t>
            </w:r>
          </w:p>
        </w:tc>
      </w:tr>
    </w:tbl>
    <w:p w:rsidR="008E1C30" w:rsidRDefault="008E1C30" w:rsidP="008E1C3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1C30" w:rsidRDefault="00DB65B4" w:rsidP="00DB65B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Advantech &amp; Cavium </w:t>
      </w:r>
      <w:r w:rsidR="00192F9A">
        <w:rPr>
          <w:rFonts w:ascii="Arial" w:hAnsi="Arial" w:cs="Arial"/>
          <w:b/>
          <w:bCs/>
          <w:sz w:val="28"/>
          <w:szCs w:val="28"/>
        </w:rPr>
        <w:t xml:space="preserve">Networks </w:t>
      </w:r>
      <w:r w:rsidR="000D67E0">
        <w:rPr>
          <w:rFonts w:ascii="Arial" w:hAnsi="Arial" w:cs="Arial"/>
          <w:b/>
          <w:bCs/>
          <w:sz w:val="28"/>
          <w:szCs w:val="28"/>
        </w:rPr>
        <w:t xml:space="preserve">partner </w:t>
      </w:r>
      <w:r>
        <w:rPr>
          <w:rFonts w:ascii="Arial" w:hAnsi="Arial" w:cs="Arial"/>
          <w:b/>
          <w:bCs/>
          <w:sz w:val="28"/>
          <w:szCs w:val="28"/>
        </w:rPr>
        <w:t>to present first</w:t>
      </w:r>
      <w:r w:rsidR="008E1C30">
        <w:rPr>
          <w:rFonts w:ascii="Arial" w:hAnsi="Arial" w:cs="Arial"/>
          <w:b/>
          <w:bCs/>
          <w:sz w:val="28"/>
          <w:szCs w:val="28"/>
        </w:rPr>
        <w:t xml:space="preserve"> </w:t>
      </w:r>
      <w:r w:rsidR="00D24C8D">
        <w:rPr>
          <w:rFonts w:ascii="Arial" w:hAnsi="Arial" w:cs="Arial"/>
          <w:b/>
          <w:bCs/>
          <w:sz w:val="28"/>
          <w:szCs w:val="28"/>
        </w:rPr>
        <w:t>OCTEON</w:t>
      </w:r>
      <w:r w:rsidR="00635AB5">
        <w:rPr>
          <w:rFonts w:ascii="Arial" w:hAnsi="Arial" w:cs="Arial"/>
          <w:b/>
          <w:bCs/>
          <w:sz w:val="28"/>
          <w:szCs w:val="28"/>
        </w:rPr>
        <w:t>®</w:t>
      </w:r>
      <w:r>
        <w:rPr>
          <w:rFonts w:ascii="Arial" w:hAnsi="Arial" w:cs="Arial"/>
          <w:b/>
          <w:bCs/>
          <w:sz w:val="28"/>
          <w:szCs w:val="28"/>
        </w:rPr>
        <w:t xml:space="preserve"> II </w:t>
      </w:r>
      <w:r w:rsidR="00635AB5">
        <w:rPr>
          <w:rFonts w:ascii="Arial" w:hAnsi="Arial" w:cs="Arial"/>
          <w:b/>
          <w:bCs/>
          <w:sz w:val="28"/>
          <w:szCs w:val="28"/>
        </w:rPr>
        <w:t>Rack Mount</w:t>
      </w:r>
      <w:r>
        <w:rPr>
          <w:rFonts w:ascii="Arial" w:hAnsi="Arial" w:cs="Arial"/>
          <w:b/>
          <w:bCs/>
          <w:sz w:val="28"/>
          <w:szCs w:val="28"/>
        </w:rPr>
        <w:t xml:space="preserve"> Appliance at </w:t>
      </w:r>
      <w:r w:rsidR="00192F9A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>Mobile World Congress 2011</w:t>
      </w:r>
    </w:p>
    <w:p w:rsidR="008E1C30" w:rsidRPr="00475359" w:rsidRDefault="008E1C30" w:rsidP="008E1C3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color w:val="000000"/>
        </w:rPr>
        <w:t xml:space="preserve"> </w:t>
      </w:r>
    </w:p>
    <w:p w:rsidR="008E1C30" w:rsidRPr="00635AB5" w:rsidRDefault="00DB65B4" w:rsidP="008E1C30">
      <w:pPr>
        <w:jc w:val="center"/>
        <w:rPr>
          <w:rFonts w:ascii="Arial" w:hAnsi="Arial" w:cs="Arial"/>
          <w:b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>Compact</w:t>
      </w:r>
      <w:r w:rsidR="00FE478D">
        <w:rPr>
          <w:rFonts w:ascii="Arial" w:hAnsi="Arial" w:cs="Arial"/>
          <w:b/>
          <w:bCs/>
          <w:i/>
          <w:color w:val="000000"/>
        </w:rPr>
        <w:t>,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 w:rsidR="007B092E">
        <w:rPr>
          <w:rFonts w:ascii="Arial" w:hAnsi="Arial" w:cs="Arial"/>
          <w:b/>
          <w:bCs/>
          <w:i/>
          <w:color w:val="000000"/>
        </w:rPr>
        <w:t xml:space="preserve">1U </w:t>
      </w:r>
      <w:r w:rsidR="00B10697">
        <w:rPr>
          <w:rFonts w:ascii="Arial" w:hAnsi="Arial" w:cs="Arial"/>
          <w:b/>
          <w:bCs/>
          <w:i/>
          <w:color w:val="000000"/>
        </w:rPr>
        <w:t>OCTEON II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 w:rsidR="00635AB5">
        <w:rPr>
          <w:rFonts w:ascii="Arial" w:hAnsi="Arial" w:cs="Arial"/>
          <w:b/>
          <w:bCs/>
          <w:i/>
          <w:color w:val="000000"/>
        </w:rPr>
        <w:t xml:space="preserve">Network </w:t>
      </w:r>
      <w:r>
        <w:rPr>
          <w:rFonts w:ascii="Arial" w:hAnsi="Arial" w:cs="Arial"/>
          <w:b/>
          <w:bCs/>
          <w:i/>
          <w:color w:val="000000"/>
        </w:rPr>
        <w:t xml:space="preserve">Appliance </w:t>
      </w:r>
      <w:r w:rsidR="00635AB5">
        <w:rPr>
          <w:rFonts w:ascii="Arial" w:hAnsi="Arial" w:cs="Arial"/>
          <w:b/>
          <w:bCs/>
          <w:i/>
          <w:color w:val="000000"/>
        </w:rPr>
        <w:t xml:space="preserve">targets </w:t>
      </w:r>
      <w:r w:rsidR="007B092E">
        <w:rPr>
          <w:rFonts w:ascii="Arial" w:hAnsi="Arial" w:cs="Arial"/>
          <w:b/>
          <w:bCs/>
          <w:i/>
          <w:color w:val="000000"/>
        </w:rPr>
        <w:t xml:space="preserve">enterprise </w:t>
      </w:r>
      <w:r w:rsidR="00635AB5">
        <w:rPr>
          <w:rFonts w:ascii="Arial" w:hAnsi="Arial" w:cs="Arial"/>
          <w:b/>
          <w:bCs/>
          <w:i/>
          <w:color w:val="000000"/>
        </w:rPr>
        <w:t>apps</w:t>
      </w:r>
      <w:r w:rsidR="007B092E">
        <w:rPr>
          <w:rFonts w:ascii="Arial" w:hAnsi="Arial" w:cs="Arial"/>
          <w:b/>
          <w:bCs/>
          <w:i/>
          <w:color w:val="000000"/>
        </w:rPr>
        <w:t xml:space="preserve"> while</w:t>
      </w:r>
      <w:r w:rsidR="00635AB5">
        <w:rPr>
          <w:rFonts w:ascii="Arial" w:hAnsi="Arial" w:cs="Arial"/>
          <w:b/>
          <w:bCs/>
          <w:i/>
          <w:color w:val="000000"/>
        </w:rPr>
        <w:t xml:space="preserve"> second variant </w:t>
      </w:r>
      <w:r w:rsidR="006D5880">
        <w:rPr>
          <w:rFonts w:ascii="Arial" w:hAnsi="Arial" w:cs="Arial"/>
          <w:b/>
          <w:bCs/>
          <w:i/>
          <w:color w:val="000000"/>
        </w:rPr>
        <w:t>focuses on wireless and core n</w:t>
      </w:r>
      <w:r w:rsidR="007B092E">
        <w:rPr>
          <w:rFonts w:ascii="Arial" w:hAnsi="Arial" w:cs="Arial"/>
          <w:b/>
          <w:bCs/>
          <w:i/>
          <w:color w:val="000000"/>
        </w:rPr>
        <w:t>etwork with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 w:rsidR="00AF600C">
        <w:rPr>
          <w:rFonts w:ascii="Arial" w:hAnsi="Arial" w:cs="Arial"/>
          <w:b/>
          <w:bCs/>
          <w:i/>
          <w:color w:val="000000"/>
        </w:rPr>
        <w:t>NEBS Level 3</w:t>
      </w:r>
      <w:r w:rsidR="00635AB5">
        <w:rPr>
          <w:rFonts w:ascii="Arial" w:hAnsi="Arial" w:cs="Arial"/>
          <w:b/>
          <w:bCs/>
          <w:i/>
          <w:color w:val="000000"/>
        </w:rPr>
        <w:t>, extended temperature</w:t>
      </w:r>
      <w:r w:rsidR="00AF600C">
        <w:rPr>
          <w:rFonts w:ascii="Arial" w:hAnsi="Arial" w:cs="Arial"/>
          <w:b/>
          <w:bCs/>
          <w:i/>
          <w:color w:val="000000"/>
        </w:rPr>
        <w:t xml:space="preserve"> </w:t>
      </w:r>
      <w:r w:rsidR="00635AB5">
        <w:rPr>
          <w:rFonts w:ascii="Arial" w:hAnsi="Arial" w:cs="Arial"/>
          <w:b/>
          <w:bCs/>
          <w:i/>
          <w:color w:val="000000"/>
        </w:rPr>
        <w:t>and</w:t>
      </w:r>
      <w:r w:rsidR="00AF600C"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rFonts w:ascii="Arial" w:hAnsi="Arial" w:cs="Arial"/>
          <w:b/>
          <w:bCs/>
          <w:i/>
          <w:color w:val="000000"/>
        </w:rPr>
        <w:t xml:space="preserve">300mm </w:t>
      </w:r>
      <w:r w:rsidR="00AF600C">
        <w:rPr>
          <w:rFonts w:ascii="Arial" w:hAnsi="Arial" w:cs="Arial"/>
          <w:b/>
          <w:bCs/>
          <w:i/>
          <w:color w:val="000000"/>
        </w:rPr>
        <w:t xml:space="preserve">shallow ETSI rack </w:t>
      </w:r>
      <w:r w:rsidR="007B092E">
        <w:rPr>
          <w:rFonts w:ascii="Arial" w:hAnsi="Arial" w:cs="Arial"/>
          <w:b/>
          <w:bCs/>
          <w:i/>
          <w:color w:val="000000"/>
        </w:rPr>
        <w:t>support</w:t>
      </w:r>
    </w:p>
    <w:p w:rsidR="008E1C30" w:rsidRDefault="008E1C30" w:rsidP="008E1C30">
      <w:pPr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823179" w:rsidRDefault="008E1C30" w:rsidP="008231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Taipei</w:t>
      </w:r>
      <w:r w:rsidRPr="00907A05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Taiwan, January </w:t>
      </w:r>
      <w:r w:rsidR="007C0E82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7C0E82">
        <w:rPr>
          <w:rFonts w:ascii="Arial" w:hAnsi="Arial" w:cs="Arial" w:hint="eastAsia"/>
          <w:b/>
          <w:bCs/>
          <w:i/>
          <w:iCs/>
          <w:sz w:val="20"/>
          <w:szCs w:val="20"/>
        </w:rPr>
        <w:t>6</w:t>
      </w:r>
      <w:r w:rsidR="007C0E82">
        <w:rPr>
          <w:rFonts w:ascii="Arial" w:hAnsi="Arial" w:cs="Arial"/>
          <w:b/>
          <w:bCs/>
          <w:i/>
          <w:iCs/>
          <w:sz w:val="20"/>
          <w:szCs w:val="20"/>
        </w:rPr>
        <w:t>th</w:t>
      </w:r>
      <w:r>
        <w:rPr>
          <w:rFonts w:ascii="Arial" w:hAnsi="Arial" w:cs="Arial"/>
          <w:b/>
          <w:bCs/>
          <w:i/>
          <w:iCs/>
          <w:sz w:val="20"/>
          <w:szCs w:val="20"/>
        </w:rPr>
        <w:t>, 2011</w:t>
      </w:r>
      <w:r w:rsidRPr="00907A0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="0082317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23179" w:rsidRPr="003B2388">
        <w:rPr>
          <w:rFonts w:ascii="Arial" w:hAnsi="Arial" w:cs="Arial"/>
          <w:b/>
          <w:i/>
          <w:sz w:val="20"/>
          <w:szCs w:val="20"/>
        </w:rPr>
        <w:t xml:space="preserve">Advantech, a global manufacturer of telecom computing blades and multicore network processor platforms, in close collaboration with Cavium Networks (NASDAQ: CAVM), a leading provider of semiconductor products that enable intelligent processing for networking, communications and the digital home, announced </w:t>
      </w:r>
      <w:r w:rsidR="003B2388" w:rsidRPr="003B2388">
        <w:rPr>
          <w:rFonts w:ascii="Arial" w:hAnsi="Arial" w:cs="Arial"/>
          <w:b/>
          <w:i/>
          <w:sz w:val="20"/>
          <w:szCs w:val="20"/>
        </w:rPr>
        <w:t xml:space="preserve">today </w:t>
      </w:r>
      <w:r w:rsidR="00823179" w:rsidRPr="003B2388">
        <w:rPr>
          <w:rFonts w:ascii="Arial" w:hAnsi="Arial" w:cs="Arial"/>
          <w:b/>
          <w:i/>
          <w:sz w:val="20"/>
          <w:szCs w:val="20"/>
        </w:rPr>
        <w:t xml:space="preserve">the </w:t>
      </w:r>
      <w:r w:rsidR="00FA267B">
        <w:rPr>
          <w:rFonts w:ascii="Arial" w:hAnsi="Arial" w:cs="Arial"/>
          <w:b/>
          <w:i/>
          <w:sz w:val="20"/>
          <w:szCs w:val="20"/>
        </w:rPr>
        <w:t xml:space="preserve">commercial </w:t>
      </w:r>
      <w:r w:rsidR="00635AB5" w:rsidRPr="003B2388">
        <w:rPr>
          <w:rFonts w:ascii="Arial" w:hAnsi="Arial" w:cs="Arial"/>
          <w:b/>
          <w:i/>
          <w:sz w:val="20"/>
          <w:szCs w:val="20"/>
        </w:rPr>
        <w:t xml:space="preserve">availability of </w:t>
      </w:r>
      <w:r w:rsidR="003B2388" w:rsidRPr="003B2388">
        <w:rPr>
          <w:rFonts w:ascii="Arial" w:hAnsi="Arial" w:cs="Arial"/>
          <w:b/>
          <w:i/>
          <w:sz w:val="20"/>
          <w:szCs w:val="20"/>
        </w:rPr>
        <w:t>the</w:t>
      </w:r>
      <w:r w:rsidR="00635AB5" w:rsidRPr="003B2388">
        <w:rPr>
          <w:rFonts w:ascii="Arial" w:hAnsi="Arial" w:cs="Arial"/>
          <w:b/>
          <w:i/>
          <w:sz w:val="20"/>
          <w:szCs w:val="20"/>
        </w:rPr>
        <w:t xml:space="preserve"> Packetarium™ NCP-3120 1U rackmount appliance featuring the breakthrough 6-core </w:t>
      </w:r>
      <w:r w:rsidR="00D24C8D">
        <w:rPr>
          <w:rFonts w:ascii="Arial" w:hAnsi="Arial" w:cs="Arial"/>
          <w:b/>
          <w:i/>
          <w:sz w:val="20"/>
          <w:szCs w:val="20"/>
        </w:rPr>
        <w:t>OCTEON</w:t>
      </w:r>
      <w:r w:rsidR="00635AB5" w:rsidRPr="003B2388">
        <w:rPr>
          <w:rFonts w:ascii="Arial" w:hAnsi="Arial" w:cs="Arial"/>
          <w:b/>
          <w:i/>
          <w:sz w:val="20"/>
          <w:szCs w:val="20"/>
        </w:rPr>
        <w:t xml:space="preserve"> II CN6335 from Cavium</w:t>
      </w:r>
      <w:r w:rsidR="003B2388" w:rsidRPr="003B2388">
        <w:rPr>
          <w:rFonts w:ascii="Arial" w:hAnsi="Arial" w:cs="Arial"/>
          <w:b/>
          <w:i/>
          <w:sz w:val="20"/>
          <w:szCs w:val="20"/>
        </w:rPr>
        <w:t xml:space="preserve">. The design of a ruggedized variant, the NCP-3105 </w:t>
      </w:r>
      <w:r w:rsidR="00356718">
        <w:rPr>
          <w:rFonts w:ascii="Arial" w:hAnsi="Arial" w:cs="Arial"/>
          <w:b/>
          <w:i/>
          <w:sz w:val="20"/>
          <w:szCs w:val="20"/>
        </w:rPr>
        <w:t>is</w:t>
      </w:r>
      <w:r w:rsidR="003B2388" w:rsidRPr="003B2388">
        <w:rPr>
          <w:rFonts w:ascii="Arial" w:hAnsi="Arial" w:cs="Arial"/>
          <w:b/>
          <w:i/>
          <w:sz w:val="20"/>
          <w:szCs w:val="20"/>
        </w:rPr>
        <w:t xml:space="preserve"> also </w:t>
      </w:r>
      <w:r w:rsidR="00356718">
        <w:rPr>
          <w:rFonts w:ascii="Arial" w:hAnsi="Arial" w:cs="Arial"/>
          <w:b/>
          <w:i/>
          <w:sz w:val="20"/>
          <w:szCs w:val="20"/>
        </w:rPr>
        <w:t xml:space="preserve">being </w:t>
      </w:r>
      <w:r w:rsidR="003B2388" w:rsidRPr="003B2388">
        <w:rPr>
          <w:rFonts w:ascii="Arial" w:hAnsi="Arial" w:cs="Arial"/>
          <w:b/>
          <w:i/>
          <w:sz w:val="20"/>
          <w:szCs w:val="20"/>
        </w:rPr>
        <w:t>announced</w:t>
      </w:r>
      <w:r w:rsidR="00114983" w:rsidRPr="003B2388">
        <w:rPr>
          <w:rFonts w:ascii="Arial" w:hAnsi="Arial" w:cs="Arial"/>
          <w:b/>
          <w:i/>
          <w:sz w:val="20"/>
          <w:szCs w:val="20"/>
        </w:rPr>
        <w:t xml:space="preserve"> </w:t>
      </w:r>
      <w:r w:rsidR="003B2388" w:rsidRPr="003B2388">
        <w:rPr>
          <w:rFonts w:ascii="Arial" w:hAnsi="Arial" w:cs="Arial"/>
          <w:b/>
          <w:i/>
          <w:sz w:val="20"/>
          <w:szCs w:val="20"/>
        </w:rPr>
        <w:t>and will target</w:t>
      </w:r>
      <w:r w:rsidR="003B2388">
        <w:rPr>
          <w:rFonts w:ascii="Arial" w:hAnsi="Arial" w:cs="Arial"/>
          <w:b/>
          <w:i/>
          <w:sz w:val="20"/>
          <w:szCs w:val="20"/>
        </w:rPr>
        <w:t xml:space="preserve"> </w:t>
      </w:r>
      <w:r w:rsidR="00FA267B">
        <w:rPr>
          <w:rFonts w:ascii="Arial" w:hAnsi="Arial" w:cs="Arial"/>
          <w:b/>
          <w:i/>
          <w:sz w:val="20"/>
          <w:szCs w:val="20"/>
        </w:rPr>
        <w:t xml:space="preserve">more specifically core and </w:t>
      </w:r>
      <w:r w:rsidR="003B2388" w:rsidRPr="003B2388">
        <w:rPr>
          <w:rFonts w:ascii="Arial" w:hAnsi="Arial" w:cs="Arial"/>
          <w:b/>
          <w:i/>
          <w:sz w:val="20"/>
          <w:szCs w:val="20"/>
        </w:rPr>
        <w:t>wir</w:t>
      </w:r>
      <w:r w:rsidR="00FA267B">
        <w:rPr>
          <w:rFonts w:ascii="Arial" w:hAnsi="Arial" w:cs="Arial"/>
          <w:b/>
          <w:i/>
          <w:sz w:val="20"/>
          <w:szCs w:val="20"/>
        </w:rPr>
        <w:t>e</w:t>
      </w:r>
      <w:r w:rsidR="003B2388" w:rsidRPr="003B2388">
        <w:rPr>
          <w:rFonts w:ascii="Arial" w:hAnsi="Arial" w:cs="Arial"/>
          <w:b/>
          <w:i/>
          <w:sz w:val="20"/>
          <w:szCs w:val="20"/>
        </w:rPr>
        <w:t xml:space="preserve">less network elements such as </w:t>
      </w:r>
      <w:r w:rsidR="00635AB5" w:rsidRPr="003B2388">
        <w:rPr>
          <w:rFonts w:ascii="Arial" w:hAnsi="Arial" w:cs="Arial"/>
          <w:b/>
          <w:i/>
          <w:sz w:val="20"/>
          <w:szCs w:val="20"/>
        </w:rPr>
        <w:t xml:space="preserve">Radio Network Controllers and </w:t>
      </w:r>
      <w:r w:rsidR="00392FDF">
        <w:rPr>
          <w:rFonts w:ascii="Arial" w:hAnsi="Arial" w:cs="Arial"/>
          <w:b/>
          <w:i/>
          <w:sz w:val="20"/>
          <w:szCs w:val="20"/>
        </w:rPr>
        <w:t>e</w:t>
      </w:r>
      <w:r w:rsidR="00635AB5" w:rsidRPr="003B2388">
        <w:rPr>
          <w:rFonts w:ascii="Arial" w:hAnsi="Arial" w:cs="Arial"/>
          <w:b/>
          <w:i/>
          <w:sz w:val="20"/>
          <w:szCs w:val="20"/>
        </w:rPr>
        <w:t>NodeB/Basestation</w:t>
      </w:r>
      <w:r w:rsidR="003B2388" w:rsidRPr="003B2388">
        <w:rPr>
          <w:rFonts w:ascii="Arial" w:hAnsi="Arial" w:cs="Arial"/>
          <w:b/>
          <w:i/>
          <w:sz w:val="20"/>
          <w:szCs w:val="20"/>
        </w:rPr>
        <w:t>s.</w:t>
      </w:r>
    </w:p>
    <w:p w:rsidR="00114983" w:rsidRDefault="00114983" w:rsidP="00823179">
      <w:pPr>
        <w:jc w:val="both"/>
        <w:rPr>
          <w:rFonts w:ascii="Arial" w:hAnsi="Arial" w:cs="Arial"/>
          <w:sz w:val="20"/>
          <w:szCs w:val="20"/>
        </w:rPr>
      </w:pPr>
    </w:p>
    <w:p w:rsidR="003B2388" w:rsidRPr="00FA267B" w:rsidRDefault="00A911CD" w:rsidP="0082317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Advantech leverages its extensive experience in network processor system design to bring </w:t>
      </w:r>
      <w:r w:rsidR="003B2388" w:rsidRPr="00FA267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OEM-ready platforms for</w:t>
      </w:r>
      <w:r w:rsidR="003B2388" w:rsidRPr="00FA267B">
        <w:rPr>
          <w:rFonts w:ascii="Arial" w:hAnsi="Arial" w:cs="Arial"/>
          <w:color w:val="000000"/>
          <w:sz w:val="20"/>
          <w:szCs w:val="20"/>
        </w:rPr>
        <w:t xml:space="preserve"> mainstream</w:t>
      </w:r>
      <w:r w:rsidR="00356718">
        <w:rPr>
          <w:rFonts w:ascii="Arial" w:hAnsi="Arial" w:cs="Arial"/>
          <w:color w:val="000000"/>
          <w:sz w:val="20"/>
          <w:szCs w:val="20"/>
        </w:rPr>
        <w:t>, high volume enterprise routing</w:t>
      </w:r>
      <w:r w:rsidR="003B2388" w:rsidRPr="00FA267B">
        <w:rPr>
          <w:rFonts w:ascii="Arial" w:hAnsi="Arial" w:cs="Arial"/>
          <w:color w:val="000000"/>
          <w:sz w:val="20"/>
          <w:szCs w:val="20"/>
        </w:rPr>
        <w:t>, unified threat management (UTM) appliances</w:t>
      </w:r>
      <w:r w:rsidR="00D24C8D">
        <w:rPr>
          <w:rFonts w:ascii="Arial" w:hAnsi="Arial" w:cs="Arial"/>
          <w:color w:val="000000"/>
          <w:sz w:val="20"/>
          <w:szCs w:val="20"/>
        </w:rPr>
        <w:t>,</w:t>
      </w:r>
      <w:r w:rsidR="003B2388" w:rsidRPr="00FA267B">
        <w:rPr>
          <w:rFonts w:ascii="Arial" w:hAnsi="Arial" w:cs="Arial"/>
          <w:color w:val="000000"/>
          <w:sz w:val="20"/>
          <w:szCs w:val="20"/>
        </w:rPr>
        <w:t xml:space="preserve"> enterprise </w:t>
      </w:r>
      <w:r w:rsidR="00D24C8D">
        <w:rPr>
          <w:rFonts w:ascii="Arial" w:hAnsi="Arial" w:cs="Arial"/>
          <w:color w:val="000000"/>
          <w:sz w:val="20"/>
          <w:szCs w:val="20"/>
        </w:rPr>
        <w:t xml:space="preserve">and service provider </w:t>
      </w:r>
      <w:r w:rsidR="003B2388" w:rsidRPr="00FA267B">
        <w:rPr>
          <w:rFonts w:ascii="Arial" w:hAnsi="Arial" w:cs="Arial"/>
          <w:color w:val="000000"/>
          <w:sz w:val="20"/>
          <w:szCs w:val="20"/>
        </w:rPr>
        <w:t>gateways</w:t>
      </w:r>
      <w:r w:rsidR="003B2388" w:rsidRPr="00A911CD">
        <w:rPr>
          <w:rFonts w:ascii="Arial" w:hAnsi="Arial" w:cs="Arial"/>
          <w:color w:val="000000"/>
          <w:sz w:val="20"/>
          <w:szCs w:val="20"/>
        </w:rPr>
        <w:t xml:space="preserve">. </w:t>
      </w:r>
      <w:r w:rsidRPr="00A911CD">
        <w:rPr>
          <w:rFonts w:ascii="Arial" w:hAnsi="Arial" w:cs="Arial"/>
          <w:color w:val="000000"/>
          <w:sz w:val="20"/>
          <w:szCs w:val="20"/>
        </w:rPr>
        <w:t>The Packetarium</w:t>
      </w:r>
      <w:r>
        <w:rPr>
          <w:rFonts w:ascii="Arial" w:hAnsi="Arial" w:cs="Arial"/>
          <w:color w:val="000000"/>
          <w:sz w:val="20"/>
          <w:szCs w:val="20"/>
        </w:rPr>
        <w:t>™</w:t>
      </w:r>
      <w:r w:rsidRPr="00FA267B">
        <w:rPr>
          <w:rFonts w:ascii="Arial" w:hAnsi="Arial" w:cs="Arial"/>
          <w:color w:val="000000"/>
          <w:sz w:val="20"/>
          <w:szCs w:val="20"/>
        </w:rPr>
        <w:t xml:space="preserve"> NCP-3120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="003B2388" w:rsidRPr="00FA267B">
        <w:rPr>
          <w:rFonts w:ascii="Arial" w:hAnsi="Arial" w:cs="Arial"/>
          <w:color w:val="000000"/>
          <w:sz w:val="20"/>
          <w:szCs w:val="20"/>
        </w:rPr>
        <w:t xml:space="preserve">ased on the 6-core Cavium </w:t>
      </w:r>
      <w:r w:rsidR="00D24C8D">
        <w:rPr>
          <w:rFonts w:ascii="Arial" w:hAnsi="Arial" w:cs="Arial"/>
          <w:color w:val="000000"/>
          <w:sz w:val="20"/>
          <w:szCs w:val="20"/>
        </w:rPr>
        <w:t>OCTEON</w:t>
      </w:r>
      <w:r w:rsidR="003B2388" w:rsidRPr="00FA267B">
        <w:rPr>
          <w:rFonts w:ascii="Arial" w:hAnsi="Arial" w:cs="Arial"/>
          <w:color w:val="000000"/>
          <w:sz w:val="20"/>
          <w:szCs w:val="20"/>
        </w:rPr>
        <w:t xml:space="preserve"> II CN6335, brings enhanced scalability to </w:t>
      </w:r>
      <w:r>
        <w:rPr>
          <w:rFonts w:ascii="Arial" w:hAnsi="Arial" w:cs="Arial"/>
          <w:color w:val="000000"/>
          <w:sz w:val="20"/>
          <w:szCs w:val="20"/>
        </w:rPr>
        <w:t xml:space="preserve">customers deploying </w:t>
      </w:r>
      <w:r w:rsidR="003B2388" w:rsidRPr="00FA267B">
        <w:rPr>
          <w:rFonts w:ascii="Arial" w:hAnsi="Arial" w:cs="Arial"/>
          <w:color w:val="000000"/>
          <w:sz w:val="20"/>
          <w:szCs w:val="20"/>
        </w:rPr>
        <w:t>the Packetarium</w:t>
      </w:r>
      <w:r>
        <w:rPr>
          <w:rFonts w:ascii="Arial" w:hAnsi="Arial" w:cs="Arial"/>
          <w:color w:val="000000"/>
          <w:sz w:val="20"/>
          <w:szCs w:val="20"/>
        </w:rPr>
        <w:t>™</w:t>
      </w:r>
      <w:r w:rsidR="003B2388" w:rsidRPr="00FA267B">
        <w:rPr>
          <w:rFonts w:ascii="Arial" w:hAnsi="Arial" w:cs="Arial"/>
          <w:color w:val="000000"/>
          <w:sz w:val="20"/>
          <w:szCs w:val="20"/>
        </w:rPr>
        <w:t xml:space="preserve"> range. Network Processor Boards used in </w:t>
      </w:r>
      <w:r w:rsidR="00422A5B">
        <w:rPr>
          <w:rFonts w:ascii="Arial" w:hAnsi="Arial" w:cs="Arial"/>
          <w:color w:val="000000"/>
          <w:sz w:val="20"/>
          <w:szCs w:val="20"/>
        </w:rPr>
        <w:t xml:space="preserve">number in the </w:t>
      </w:r>
      <w:r w:rsidR="003B2388" w:rsidRPr="00FA267B">
        <w:rPr>
          <w:rFonts w:ascii="Arial" w:hAnsi="Arial" w:cs="Arial"/>
          <w:color w:val="000000"/>
          <w:sz w:val="20"/>
          <w:szCs w:val="20"/>
        </w:rPr>
        <w:t xml:space="preserve">high-end </w:t>
      </w:r>
      <w:r w:rsidR="00422A5B">
        <w:rPr>
          <w:rFonts w:ascii="Arial" w:hAnsi="Arial" w:cs="Arial"/>
          <w:color w:val="000000"/>
          <w:sz w:val="20"/>
          <w:szCs w:val="20"/>
        </w:rPr>
        <w:t xml:space="preserve">Packetarium </w:t>
      </w:r>
      <w:r w:rsidR="003B2388" w:rsidRPr="00FA267B">
        <w:rPr>
          <w:rFonts w:ascii="Arial" w:hAnsi="Arial" w:cs="Arial"/>
          <w:color w:val="000000"/>
          <w:sz w:val="20"/>
          <w:szCs w:val="20"/>
        </w:rPr>
        <w:t>system</w:t>
      </w:r>
      <w:r w:rsidR="00422A5B">
        <w:rPr>
          <w:rFonts w:ascii="Arial" w:hAnsi="Arial" w:cs="Arial"/>
          <w:color w:val="000000"/>
          <w:sz w:val="20"/>
          <w:szCs w:val="20"/>
        </w:rPr>
        <w:t>s</w:t>
      </w:r>
      <w:r w:rsidR="003B2388" w:rsidRPr="00FA267B">
        <w:rPr>
          <w:rFonts w:ascii="Arial" w:hAnsi="Arial" w:cs="Arial"/>
          <w:color w:val="000000"/>
          <w:sz w:val="20"/>
          <w:szCs w:val="20"/>
        </w:rPr>
        <w:t xml:space="preserve"> integrate seamlessly into the 1U platforms to facilitate software re-use and allow OEM’s to market entry level variants for cost-sensitive higher volume deployment. The system is designed with flexibility in mind and offers a range of replaceable front I/O cards for GbE and 10 GbE connectivity as well as a standard PCIe x8 card expansion slot. With the accelerated packet</w:t>
      </w:r>
      <w:r w:rsidR="000D67E0">
        <w:rPr>
          <w:rFonts w:ascii="Arial" w:hAnsi="Arial" w:cs="Arial"/>
          <w:color w:val="000000"/>
          <w:sz w:val="20"/>
          <w:szCs w:val="20"/>
        </w:rPr>
        <w:t>,</w:t>
      </w:r>
      <w:r w:rsidR="00D24C8D">
        <w:rPr>
          <w:rFonts w:ascii="Arial" w:hAnsi="Arial" w:cs="Arial"/>
          <w:color w:val="000000"/>
          <w:sz w:val="20"/>
          <w:szCs w:val="20"/>
        </w:rPr>
        <w:t xml:space="preserve"> </w:t>
      </w:r>
      <w:r w:rsidR="000D67E0">
        <w:rPr>
          <w:rFonts w:ascii="Arial" w:hAnsi="Arial" w:cs="Arial"/>
          <w:color w:val="000000"/>
          <w:sz w:val="20"/>
          <w:szCs w:val="20"/>
        </w:rPr>
        <w:t xml:space="preserve">security, </w:t>
      </w:r>
      <w:r w:rsidR="00D24C8D">
        <w:rPr>
          <w:rFonts w:ascii="Arial" w:hAnsi="Arial" w:cs="Arial"/>
          <w:color w:val="000000"/>
          <w:sz w:val="20"/>
          <w:szCs w:val="20"/>
        </w:rPr>
        <w:t>deep packet inspection (DPI)</w:t>
      </w:r>
      <w:r w:rsidR="003B2388" w:rsidRPr="00FA267B">
        <w:rPr>
          <w:rFonts w:ascii="Arial" w:hAnsi="Arial" w:cs="Arial"/>
          <w:color w:val="000000"/>
          <w:sz w:val="20"/>
          <w:szCs w:val="20"/>
        </w:rPr>
        <w:t xml:space="preserve"> processing </w:t>
      </w:r>
      <w:r w:rsidR="000D67E0">
        <w:rPr>
          <w:rFonts w:ascii="Arial" w:hAnsi="Arial" w:cs="Arial"/>
          <w:color w:val="000000"/>
          <w:sz w:val="20"/>
          <w:szCs w:val="20"/>
        </w:rPr>
        <w:t xml:space="preserve">and wireless </w:t>
      </w:r>
      <w:r w:rsidR="003B2388" w:rsidRPr="00FA267B">
        <w:rPr>
          <w:rFonts w:ascii="Arial" w:hAnsi="Arial" w:cs="Arial"/>
          <w:color w:val="000000"/>
          <w:sz w:val="20"/>
          <w:szCs w:val="20"/>
        </w:rPr>
        <w:t xml:space="preserve">capabilities of the </w:t>
      </w:r>
      <w:r w:rsidR="00D24C8D">
        <w:rPr>
          <w:rFonts w:ascii="Arial" w:hAnsi="Arial" w:cs="Arial"/>
          <w:color w:val="000000"/>
          <w:sz w:val="20"/>
          <w:szCs w:val="20"/>
        </w:rPr>
        <w:t>OCTEON</w:t>
      </w:r>
      <w:r w:rsidR="003B2388" w:rsidRPr="00FA267B">
        <w:rPr>
          <w:rFonts w:ascii="Arial" w:hAnsi="Arial" w:cs="Arial"/>
          <w:color w:val="000000"/>
          <w:sz w:val="20"/>
          <w:szCs w:val="20"/>
        </w:rPr>
        <w:t xml:space="preserve"> II, the NCP-3120 is a cost effective platform which meets a wide range of UTM connectivity and bandwidth requirements. It also supports up to eight 2.5” SATA-2 Solid State Disks for data caching or database applications. </w:t>
      </w:r>
    </w:p>
    <w:p w:rsidR="003B2388" w:rsidRPr="003B2388" w:rsidRDefault="003B2388" w:rsidP="00823179">
      <w:pPr>
        <w:jc w:val="both"/>
        <w:rPr>
          <w:rFonts w:ascii="Arial" w:hAnsi="Arial" w:cs="Arial"/>
          <w:color w:val="4F81BD"/>
          <w:sz w:val="20"/>
          <w:szCs w:val="20"/>
        </w:rPr>
      </w:pPr>
    </w:p>
    <w:p w:rsidR="001A4235" w:rsidRDefault="003B2388" w:rsidP="008231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</w:t>
      </w:r>
      <w:r w:rsidR="00823179" w:rsidRPr="00823179">
        <w:rPr>
          <w:rFonts w:ascii="Arial" w:hAnsi="Arial" w:cs="Arial"/>
          <w:sz w:val="20"/>
          <w:szCs w:val="20"/>
        </w:rPr>
        <w:t xml:space="preserve"> Packetarium NCP-31</w:t>
      </w:r>
      <w:r w:rsidR="00823179">
        <w:rPr>
          <w:rFonts w:ascii="Arial" w:hAnsi="Arial" w:cs="Arial"/>
          <w:sz w:val="20"/>
          <w:szCs w:val="20"/>
        </w:rPr>
        <w:t>05</w:t>
      </w:r>
      <w:r w:rsidR="00823179" w:rsidRPr="00823179">
        <w:rPr>
          <w:rFonts w:ascii="Arial" w:hAnsi="Arial" w:cs="Arial"/>
          <w:sz w:val="20"/>
          <w:szCs w:val="20"/>
        </w:rPr>
        <w:t xml:space="preserve"> integrates </w:t>
      </w:r>
      <w:r>
        <w:rPr>
          <w:rFonts w:ascii="Arial" w:hAnsi="Arial" w:cs="Arial"/>
          <w:sz w:val="20"/>
          <w:szCs w:val="20"/>
        </w:rPr>
        <w:t>the</w:t>
      </w:r>
      <w:r w:rsidR="00823179" w:rsidRPr="00823179">
        <w:rPr>
          <w:rFonts w:ascii="Arial" w:hAnsi="Arial" w:cs="Arial"/>
          <w:sz w:val="20"/>
          <w:szCs w:val="20"/>
        </w:rPr>
        <w:t xml:space="preserve"> CN6335</w:t>
      </w:r>
      <w:r w:rsidR="00422A5B">
        <w:rPr>
          <w:rFonts w:ascii="Arial" w:hAnsi="Arial" w:cs="Arial"/>
          <w:sz w:val="20"/>
          <w:szCs w:val="20"/>
        </w:rPr>
        <w:t>-AAP</w:t>
      </w:r>
      <w:r>
        <w:rPr>
          <w:rFonts w:ascii="Arial" w:hAnsi="Arial" w:cs="Arial"/>
          <w:sz w:val="20"/>
          <w:szCs w:val="20"/>
        </w:rPr>
        <w:t xml:space="preserve"> </w:t>
      </w:r>
      <w:r w:rsidR="00422A5B">
        <w:rPr>
          <w:rFonts w:ascii="Arial" w:hAnsi="Arial" w:cs="Arial"/>
          <w:sz w:val="20"/>
          <w:szCs w:val="20"/>
        </w:rPr>
        <w:t xml:space="preserve">Application Acceleration Processor </w:t>
      </w:r>
      <w:r>
        <w:rPr>
          <w:rFonts w:ascii="Arial" w:hAnsi="Arial" w:cs="Arial"/>
          <w:sz w:val="20"/>
          <w:szCs w:val="20"/>
        </w:rPr>
        <w:t>version</w:t>
      </w:r>
      <w:r w:rsidR="00823179" w:rsidRPr="00823179">
        <w:rPr>
          <w:rFonts w:ascii="Arial" w:hAnsi="Arial" w:cs="Arial"/>
          <w:sz w:val="20"/>
          <w:szCs w:val="20"/>
        </w:rPr>
        <w:t xml:space="preserve"> into a 1U rackmount form factor </w:t>
      </w:r>
      <w:r w:rsidR="008B7161">
        <w:rPr>
          <w:rFonts w:ascii="Arial" w:hAnsi="Arial" w:cs="Arial"/>
          <w:sz w:val="20"/>
          <w:szCs w:val="20"/>
        </w:rPr>
        <w:t>providing multi-port gigab</w:t>
      </w:r>
      <w:r w:rsidR="00422A5B">
        <w:rPr>
          <w:rFonts w:ascii="Arial" w:hAnsi="Arial" w:cs="Arial"/>
          <w:sz w:val="20"/>
          <w:szCs w:val="20"/>
        </w:rPr>
        <w:t>i</w:t>
      </w:r>
      <w:r w:rsidR="008B7161">
        <w:rPr>
          <w:rFonts w:ascii="Arial" w:hAnsi="Arial" w:cs="Arial"/>
          <w:sz w:val="20"/>
          <w:szCs w:val="20"/>
        </w:rPr>
        <w:t>t Ethernet</w:t>
      </w:r>
      <w:r w:rsidR="00E138D4">
        <w:rPr>
          <w:rFonts w:ascii="Arial" w:hAnsi="Arial" w:cs="Arial"/>
          <w:sz w:val="20"/>
          <w:szCs w:val="20"/>
        </w:rPr>
        <w:t xml:space="preserve"> packet processing </w:t>
      </w:r>
      <w:r w:rsidR="008B7161">
        <w:rPr>
          <w:rFonts w:ascii="Arial" w:hAnsi="Arial" w:cs="Arial"/>
          <w:sz w:val="20"/>
          <w:szCs w:val="20"/>
        </w:rPr>
        <w:t xml:space="preserve">for Radio Access Network elements. </w:t>
      </w:r>
      <w:r w:rsidR="001A4235">
        <w:rPr>
          <w:rFonts w:ascii="Arial" w:hAnsi="Arial" w:cs="Arial"/>
          <w:sz w:val="20"/>
          <w:szCs w:val="20"/>
        </w:rPr>
        <w:t xml:space="preserve">The new </w:t>
      </w:r>
      <w:r w:rsidR="008E44C8">
        <w:rPr>
          <w:rFonts w:ascii="Arial" w:hAnsi="Arial" w:cs="Arial"/>
          <w:sz w:val="20"/>
          <w:szCs w:val="20"/>
        </w:rPr>
        <w:t xml:space="preserve">NCP-3105 </w:t>
      </w:r>
      <w:r w:rsidR="001A4235">
        <w:rPr>
          <w:rFonts w:ascii="Arial" w:hAnsi="Arial" w:cs="Arial"/>
          <w:sz w:val="20"/>
          <w:szCs w:val="20"/>
        </w:rPr>
        <w:t xml:space="preserve">system targets core network elements </w:t>
      </w:r>
      <w:r w:rsidR="008E44C8">
        <w:rPr>
          <w:rFonts w:ascii="Arial" w:hAnsi="Arial" w:cs="Arial"/>
          <w:sz w:val="20"/>
          <w:szCs w:val="20"/>
        </w:rPr>
        <w:t xml:space="preserve">with support for redundant -48VDC input, extended temperature range and </w:t>
      </w:r>
      <w:r w:rsidR="00FA267B">
        <w:rPr>
          <w:rFonts w:ascii="Arial" w:hAnsi="Arial" w:cs="Arial"/>
          <w:sz w:val="20"/>
          <w:szCs w:val="20"/>
        </w:rPr>
        <w:t>an</w:t>
      </w:r>
      <w:r w:rsidR="008E44C8">
        <w:rPr>
          <w:rFonts w:ascii="Arial" w:hAnsi="Arial" w:cs="Arial"/>
          <w:sz w:val="20"/>
          <w:szCs w:val="20"/>
        </w:rPr>
        <w:t xml:space="preserve"> overall design </w:t>
      </w:r>
      <w:r w:rsidR="00FA267B">
        <w:rPr>
          <w:rFonts w:ascii="Arial" w:hAnsi="Arial" w:cs="Arial"/>
          <w:sz w:val="20"/>
          <w:szCs w:val="20"/>
        </w:rPr>
        <w:t xml:space="preserve">made </w:t>
      </w:r>
      <w:r w:rsidR="001A4235">
        <w:rPr>
          <w:rFonts w:ascii="Arial" w:hAnsi="Arial" w:cs="Arial"/>
          <w:sz w:val="20"/>
          <w:szCs w:val="20"/>
        </w:rPr>
        <w:t>for deployment in NEBS Level 3 environments</w:t>
      </w:r>
      <w:r w:rsidR="008E44C8">
        <w:rPr>
          <w:rFonts w:ascii="Arial" w:hAnsi="Arial" w:cs="Arial"/>
          <w:sz w:val="20"/>
          <w:szCs w:val="20"/>
        </w:rPr>
        <w:t>. Further ruggedization options are available with</w:t>
      </w:r>
      <w:r w:rsidR="001A4235">
        <w:rPr>
          <w:rFonts w:ascii="Arial" w:hAnsi="Arial" w:cs="Arial"/>
          <w:sz w:val="20"/>
          <w:szCs w:val="20"/>
        </w:rPr>
        <w:t xml:space="preserve"> </w:t>
      </w:r>
      <w:r w:rsidR="00FA267B">
        <w:rPr>
          <w:rFonts w:ascii="Arial" w:hAnsi="Arial" w:cs="Arial"/>
          <w:sz w:val="20"/>
          <w:szCs w:val="20"/>
        </w:rPr>
        <w:t xml:space="preserve">-20 to 60°C </w:t>
      </w:r>
      <w:r w:rsidR="00482D9F">
        <w:rPr>
          <w:rFonts w:ascii="Arial" w:hAnsi="Arial" w:cs="Arial"/>
          <w:sz w:val="20"/>
          <w:szCs w:val="20"/>
        </w:rPr>
        <w:t xml:space="preserve">extended </w:t>
      </w:r>
      <w:r w:rsidR="001A4235">
        <w:rPr>
          <w:rFonts w:ascii="Arial" w:hAnsi="Arial" w:cs="Arial"/>
          <w:sz w:val="20"/>
          <w:szCs w:val="20"/>
        </w:rPr>
        <w:t>temperature versions</w:t>
      </w:r>
      <w:r w:rsidR="008E44C8">
        <w:rPr>
          <w:rFonts w:ascii="Arial" w:hAnsi="Arial" w:cs="Arial"/>
          <w:sz w:val="20"/>
          <w:szCs w:val="20"/>
        </w:rPr>
        <w:t xml:space="preserve"> catering for </w:t>
      </w:r>
      <w:r w:rsidR="00FA267B">
        <w:rPr>
          <w:rFonts w:ascii="Arial" w:hAnsi="Arial" w:cs="Arial"/>
          <w:sz w:val="20"/>
          <w:szCs w:val="20"/>
        </w:rPr>
        <w:t>remote radio access network elements.</w:t>
      </w:r>
      <w:r w:rsidR="00422A5B">
        <w:rPr>
          <w:rFonts w:ascii="Arial" w:hAnsi="Arial" w:cs="Arial"/>
          <w:sz w:val="20"/>
          <w:szCs w:val="20"/>
        </w:rPr>
        <w:t xml:space="preserve"> </w:t>
      </w:r>
      <w:r w:rsidR="00D441E0">
        <w:rPr>
          <w:rFonts w:ascii="Arial" w:hAnsi="Arial" w:cs="Arial"/>
          <w:sz w:val="20"/>
          <w:szCs w:val="20"/>
        </w:rPr>
        <w:t xml:space="preserve">With a reduced depth of 10” the NCP-3105 supports mounting in 300mm shallow telecom racks or back-to-back mounting in standard 600mm </w:t>
      </w:r>
      <w:r w:rsidR="00600E95">
        <w:rPr>
          <w:rFonts w:ascii="Arial" w:hAnsi="Arial" w:cs="Arial"/>
          <w:sz w:val="20"/>
          <w:szCs w:val="20"/>
        </w:rPr>
        <w:t>racks</w:t>
      </w:r>
      <w:r w:rsidR="00D441E0">
        <w:rPr>
          <w:rFonts w:ascii="Arial" w:hAnsi="Arial" w:cs="Arial"/>
          <w:sz w:val="20"/>
          <w:szCs w:val="20"/>
        </w:rPr>
        <w:t xml:space="preserve"> </w:t>
      </w:r>
      <w:r w:rsidR="00600E95">
        <w:rPr>
          <w:rFonts w:ascii="Arial" w:hAnsi="Arial" w:cs="Arial"/>
          <w:sz w:val="20"/>
          <w:szCs w:val="20"/>
        </w:rPr>
        <w:t xml:space="preserve">for optimum use of </w:t>
      </w:r>
      <w:r w:rsidR="00D441E0">
        <w:rPr>
          <w:rFonts w:ascii="Arial" w:hAnsi="Arial" w:cs="Arial"/>
          <w:sz w:val="20"/>
          <w:szCs w:val="20"/>
        </w:rPr>
        <w:t xml:space="preserve">space. </w:t>
      </w:r>
      <w:r w:rsidR="00422A5B">
        <w:rPr>
          <w:rFonts w:ascii="Arial" w:hAnsi="Arial" w:cs="Arial"/>
          <w:sz w:val="20"/>
          <w:szCs w:val="20"/>
        </w:rPr>
        <w:t xml:space="preserve">Ethernet </w:t>
      </w:r>
      <w:r w:rsidR="00720863">
        <w:rPr>
          <w:rFonts w:ascii="Arial" w:hAnsi="Arial" w:cs="Arial"/>
          <w:sz w:val="20"/>
          <w:szCs w:val="20"/>
        </w:rPr>
        <w:t xml:space="preserve">connections are made via </w:t>
      </w:r>
      <w:r w:rsidR="00422A5B">
        <w:rPr>
          <w:rFonts w:ascii="Arial" w:hAnsi="Arial" w:cs="Arial"/>
          <w:sz w:val="20"/>
          <w:szCs w:val="20"/>
        </w:rPr>
        <w:t>four RJ-45 GbE ports with metallic bypass as default. Four SFP GbE ports are activitated when connected.</w:t>
      </w:r>
    </w:p>
    <w:p w:rsidR="00741F04" w:rsidRDefault="00741F04" w:rsidP="00823179">
      <w:pPr>
        <w:jc w:val="both"/>
        <w:rPr>
          <w:rFonts w:ascii="Arial" w:hAnsi="Arial" w:cs="Arial"/>
          <w:sz w:val="20"/>
          <w:szCs w:val="20"/>
        </w:rPr>
      </w:pPr>
    </w:p>
    <w:p w:rsidR="00741F04" w:rsidRDefault="00FA267B" w:rsidP="008E44C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267B">
        <w:rPr>
          <w:rFonts w:ascii="Arial" w:hAnsi="Arial" w:cs="Arial"/>
          <w:color w:val="000000"/>
          <w:sz w:val="20"/>
          <w:szCs w:val="20"/>
        </w:rPr>
        <w:t xml:space="preserve">The system makes full use of </w:t>
      </w:r>
      <w:r w:rsidR="00195EBA">
        <w:rPr>
          <w:rFonts w:ascii="Arial" w:hAnsi="Arial" w:cs="Arial"/>
          <w:color w:val="000000"/>
          <w:sz w:val="20"/>
          <w:szCs w:val="20"/>
        </w:rPr>
        <w:t xml:space="preserve">industry-leading </w:t>
      </w:r>
      <w:r w:rsidRPr="00FA267B">
        <w:rPr>
          <w:rFonts w:ascii="Arial" w:hAnsi="Arial" w:cs="Arial"/>
          <w:color w:val="000000"/>
          <w:sz w:val="20"/>
          <w:szCs w:val="20"/>
        </w:rPr>
        <w:t xml:space="preserve">network acceleration functions within the </w:t>
      </w:r>
      <w:r w:rsidR="00D24C8D">
        <w:rPr>
          <w:rFonts w:ascii="Arial" w:hAnsi="Arial" w:cs="Arial"/>
          <w:color w:val="000000"/>
          <w:sz w:val="20"/>
          <w:szCs w:val="20"/>
        </w:rPr>
        <w:t>OCTEON</w:t>
      </w:r>
      <w:r w:rsidRPr="00FA267B">
        <w:rPr>
          <w:rFonts w:ascii="Arial" w:hAnsi="Arial" w:cs="Arial"/>
          <w:color w:val="000000"/>
          <w:sz w:val="20"/>
          <w:szCs w:val="20"/>
        </w:rPr>
        <w:t xml:space="preserve"> II and provides o</w:t>
      </w:r>
      <w:r w:rsidR="00741F04" w:rsidRPr="00FA267B">
        <w:rPr>
          <w:rFonts w:ascii="Arial" w:hAnsi="Arial" w:cs="Arial"/>
          <w:color w:val="000000"/>
          <w:sz w:val="20"/>
          <w:szCs w:val="20"/>
        </w:rPr>
        <w:t xml:space="preserve">ptional IEEE 1588v2 support </w:t>
      </w:r>
      <w:r w:rsidR="00B60718">
        <w:rPr>
          <w:rFonts w:ascii="Arial" w:hAnsi="Arial" w:cs="Arial"/>
          <w:color w:val="000000"/>
          <w:sz w:val="20"/>
          <w:szCs w:val="20"/>
        </w:rPr>
        <w:t>to enable</w:t>
      </w:r>
      <w:r w:rsidR="006D3380">
        <w:rPr>
          <w:rFonts w:ascii="Arial" w:hAnsi="Arial" w:cs="Arial"/>
          <w:color w:val="000000"/>
          <w:sz w:val="20"/>
          <w:szCs w:val="20"/>
        </w:rPr>
        <w:t xml:space="preserve"> </w:t>
      </w:r>
      <w:r w:rsidR="006D3380" w:rsidRPr="00FA267B">
        <w:rPr>
          <w:rFonts w:ascii="Arial" w:hAnsi="Arial" w:cs="Arial"/>
          <w:color w:val="000000"/>
          <w:sz w:val="20"/>
          <w:szCs w:val="20"/>
        </w:rPr>
        <w:t xml:space="preserve">time </w:t>
      </w:r>
      <w:r w:rsidR="006D3380">
        <w:rPr>
          <w:rFonts w:ascii="Arial" w:hAnsi="Arial" w:cs="Arial"/>
          <w:color w:val="000000"/>
          <w:sz w:val="20"/>
          <w:szCs w:val="20"/>
        </w:rPr>
        <w:t xml:space="preserve">and clock </w:t>
      </w:r>
      <w:r w:rsidR="006D3380" w:rsidRPr="00FA267B">
        <w:rPr>
          <w:rFonts w:ascii="Arial" w:hAnsi="Arial" w:cs="Arial"/>
          <w:color w:val="000000"/>
          <w:sz w:val="20"/>
          <w:szCs w:val="20"/>
        </w:rPr>
        <w:t>synchronization over Ethernet</w:t>
      </w:r>
      <w:r w:rsidR="006D3380">
        <w:rPr>
          <w:rFonts w:ascii="Arial" w:hAnsi="Arial" w:cs="Arial"/>
          <w:color w:val="000000"/>
          <w:sz w:val="20"/>
          <w:szCs w:val="20"/>
        </w:rPr>
        <w:t xml:space="preserve"> of network elements in the all-IP RAN or Evolved Packet Core </w:t>
      </w:r>
      <w:r w:rsidR="006D3380" w:rsidRPr="00FA267B">
        <w:rPr>
          <w:rFonts w:ascii="Arial" w:hAnsi="Arial" w:cs="Arial"/>
          <w:color w:val="000000"/>
          <w:sz w:val="20"/>
          <w:szCs w:val="20"/>
        </w:rPr>
        <w:t xml:space="preserve">such as </w:t>
      </w:r>
      <w:r w:rsidR="006D3380">
        <w:rPr>
          <w:rFonts w:ascii="Arial" w:hAnsi="Arial" w:cs="Arial"/>
          <w:color w:val="000000"/>
          <w:sz w:val="20"/>
          <w:szCs w:val="20"/>
        </w:rPr>
        <w:t>eNodeB</w:t>
      </w:r>
      <w:r w:rsidR="006D3380" w:rsidRPr="00FA267B">
        <w:rPr>
          <w:rFonts w:ascii="Arial" w:hAnsi="Arial" w:cs="Arial"/>
          <w:color w:val="000000"/>
          <w:sz w:val="20"/>
          <w:szCs w:val="20"/>
        </w:rPr>
        <w:t>s or Radio Network Controllers</w:t>
      </w:r>
    </w:p>
    <w:p w:rsidR="00356718" w:rsidRPr="00FA267B" w:rsidRDefault="00356718" w:rsidP="008E44C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56718" w:rsidRDefault="00356718" w:rsidP="00356718">
      <w:pPr>
        <w:jc w:val="both"/>
        <w:rPr>
          <w:rFonts w:ascii="Arial" w:hAnsi="Arial" w:cs="Arial"/>
          <w:sz w:val="20"/>
          <w:szCs w:val="20"/>
        </w:rPr>
      </w:pPr>
      <w:r w:rsidRPr="00823179">
        <w:rPr>
          <w:rFonts w:ascii="Arial" w:hAnsi="Arial" w:cs="Arial"/>
          <w:sz w:val="20"/>
          <w:szCs w:val="20"/>
        </w:rPr>
        <w:t>“</w:t>
      </w:r>
      <w:r w:rsidR="00146D57">
        <w:rPr>
          <w:rFonts w:ascii="Arial" w:hAnsi="Arial" w:cs="Arial"/>
          <w:sz w:val="20"/>
          <w:szCs w:val="20"/>
        </w:rPr>
        <w:t>As network demand spirals, the ne</w:t>
      </w:r>
      <w:r w:rsidR="00A932C4">
        <w:rPr>
          <w:rFonts w:ascii="Arial" w:hAnsi="Arial" w:cs="Arial"/>
          <w:sz w:val="20"/>
          <w:szCs w:val="20"/>
        </w:rPr>
        <w:t>w</w:t>
      </w:r>
      <w:r w:rsidR="00146D57">
        <w:rPr>
          <w:rFonts w:ascii="Arial" w:hAnsi="Arial" w:cs="Arial"/>
          <w:sz w:val="20"/>
          <w:szCs w:val="20"/>
        </w:rPr>
        <w:t xml:space="preserve"> generation</w:t>
      </w:r>
      <w:r w:rsidR="008D0172">
        <w:rPr>
          <w:rFonts w:ascii="Arial" w:hAnsi="Arial" w:cs="Arial"/>
          <w:sz w:val="20"/>
          <w:szCs w:val="20"/>
        </w:rPr>
        <w:t xml:space="preserve"> </w:t>
      </w:r>
      <w:r w:rsidR="00A932C4">
        <w:rPr>
          <w:rFonts w:ascii="Arial" w:hAnsi="Arial" w:cs="Arial"/>
          <w:sz w:val="20"/>
          <w:szCs w:val="20"/>
        </w:rPr>
        <w:t>infrastructure</w:t>
      </w:r>
      <w:r w:rsidR="00146D57">
        <w:rPr>
          <w:rFonts w:ascii="Arial" w:hAnsi="Arial" w:cs="Arial"/>
          <w:sz w:val="20"/>
          <w:szCs w:val="20"/>
        </w:rPr>
        <w:t xml:space="preserve"> requires</w:t>
      </w:r>
      <w:r>
        <w:rPr>
          <w:rFonts w:ascii="Arial" w:hAnsi="Arial" w:cs="Arial"/>
          <w:sz w:val="20"/>
          <w:szCs w:val="20"/>
        </w:rPr>
        <w:t xml:space="preserve"> </w:t>
      </w:r>
      <w:r w:rsidR="00FD4DC3">
        <w:rPr>
          <w:rFonts w:ascii="Arial" w:hAnsi="Arial" w:cs="Arial"/>
          <w:sz w:val="20"/>
          <w:szCs w:val="20"/>
        </w:rPr>
        <w:t>increasingly</w:t>
      </w:r>
      <w:r>
        <w:rPr>
          <w:rFonts w:ascii="Arial" w:hAnsi="Arial" w:cs="Arial"/>
          <w:sz w:val="20"/>
          <w:szCs w:val="20"/>
        </w:rPr>
        <w:t xml:space="preserve"> powerful </w:t>
      </w:r>
      <w:r w:rsidR="00FD4DC3">
        <w:rPr>
          <w:rFonts w:ascii="Arial" w:hAnsi="Arial" w:cs="Arial"/>
          <w:sz w:val="20"/>
          <w:szCs w:val="20"/>
        </w:rPr>
        <w:t>but</w:t>
      </w:r>
      <w:r w:rsidR="00A932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cost-effective multi core network processing platform</w:t>
      </w:r>
      <w:r w:rsidR="008D0172">
        <w:rPr>
          <w:rFonts w:ascii="Arial" w:hAnsi="Arial" w:cs="Arial"/>
          <w:sz w:val="20"/>
          <w:szCs w:val="20"/>
        </w:rPr>
        <w:t>s</w:t>
      </w:r>
      <w:r w:rsidR="00A932C4">
        <w:rPr>
          <w:rFonts w:ascii="Arial" w:hAnsi="Arial" w:cs="Arial"/>
          <w:sz w:val="20"/>
          <w:szCs w:val="20"/>
        </w:rPr>
        <w:t xml:space="preserve"> to maximize </w:t>
      </w:r>
      <w:r w:rsidR="00FD4DC3">
        <w:rPr>
          <w:rFonts w:ascii="Arial" w:hAnsi="Arial" w:cs="Arial"/>
          <w:sz w:val="20"/>
          <w:szCs w:val="20"/>
        </w:rPr>
        <w:t xml:space="preserve">packet processing and </w:t>
      </w:r>
      <w:r w:rsidR="00A932C4">
        <w:rPr>
          <w:rFonts w:ascii="Arial" w:hAnsi="Arial" w:cs="Arial"/>
          <w:sz w:val="20"/>
          <w:szCs w:val="20"/>
        </w:rPr>
        <w:t>throughput</w:t>
      </w:r>
      <w:r>
        <w:rPr>
          <w:rFonts w:ascii="Arial" w:hAnsi="Arial" w:cs="Arial"/>
          <w:sz w:val="20"/>
          <w:szCs w:val="20"/>
        </w:rPr>
        <w:t xml:space="preserve">. With </w:t>
      </w:r>
      <w:r w:rsidRPr="00C271CD">
        <w:rPr>
          <w:rFonts w:ascii="Arial" w:hAnsi="Arial" w:cs="Arial"/>
          <w:sz w:val="20"/>
          <w:szCs w:val="20"/>
        </w:rPr>
        <w:t>Cavium’s most advanced third-generation application hardware acceleration</w:t>
      </w:r>
      <w:r>
        <w:rPr>
          <w:rFonts w:ascii="Arial" w:hAnsi="Arial" w:cs="Arial"/>
          <w:sz w:val="20"/>
          <w:szCs w:val="20"/>
        </w:rPr>
        <w:t>,</w:t>
      </w:r>
      <w:r w:rsidRPr="00C271CD">
        <w:rPr>
          <w:rFonts w:ascii="Arial" w:hAnsi="Arial" w:cs="Arial"/>
          <w:sz w:val="20"/>
          <w:szCs w:val="20"/>
        </w:rPr>
        <w:t xml:space="preserve"> </w:t>
      </w:r>
      <w:r w:rsidR="008D0172">
        <w:rPr>
          <w:rFonts w:ascii="Arial" w:hAnsi="Arial" w:cs="Arial"/>
          <w:sz w:val="20"/>
          <w:szCs w:val="20"/>
        </w:rPr>
        <w:t>our new Packetarium</w:t>
      </w:r>
      <w:r>
        <w:rPr>
          <w:rFonts w:ascii="Arial" w:hAnsi="Arial" w:cs="Arial"/>
          <w:sz w:val="20"/>
          <w:szCs w:val="20"/>
        </w:rPr>
        <w:t xml:space="preserve"> systems</w:t>
      </w:r>
      <w:r w:rsidRPr="00C271CD">
        <w:rPr>
          <w:rFonts w:ascii="Arial" w:hAnsi="Arial" w:cs="Arial"/>
          <w:sz w:val="20"/>
          <w:szCs w:val="20"/>
        </w:rPr>
        <w:t xml:space="preserve"> deliv</w:t>
      </w:r>
      <w:r>
        <w:rPr>
          <w:rFonts w:ascii="Arial" w:hAnsi="Arial" w:cs="Arial"/>
          <w:sz w:val="20"/>
          <w:szCs w:val="20"/>
        </w:rPr>
        <w:t xml:space="preserve">er a major performance, power, </w:t>
      </w:r>
      <w:r w:rsidRPr="00C271CD">
        <w:rPr>
          <w:rFonts w:ascii="Arial" w:hAnsi="Arial" w:cs="Arial"/>
          <w:sz w:val="20"/>
          <w:szCs w:val="20"/>
        </w:rPr>
        <w:t xml:space="preserve">and real-estate value proposition over alternative </w:t>
      </w:r>
      <w:r>
        <w:rPr>
          <w:rFonts w:ascii="Arial" w:hAnsi="Arial" w:cs="Arial"/>
          <w:sz w:val="20"/>
          <w:szCs w:val="20"/>
        </w:rPr>
        <w:t>solutions”</w:t>
      </w:r>
      <w:r w:rsidRPr="001153F3">
        <w:rPr>
          <w:rFonts w:ascii="Arial" w:hAnsi="Arial" w:cs="Arial"/>
          <w:sz w:val="20"/>
          <w:szCs w:val="20"/>
        </w:rPr>
        <w:t xml:space="preserve"> </w:t>
      </w:r>
      <w:r w:rsidRPr="00823179">
        <w:rPr>
          <w:rFonts w:ascii="Arial" w:hAnsi="Arial" w:cs="Arial"/>
          <w:sz w:val="20"/>
          <w:szCs w:val="20"/>
        </w:rPr>
        <w:t>said Byron Lin, Director at Advantech’s Networks and Telecom Group</w:t>
      </w:r>
      <w:r>
        <w:rPr>
          <w:rFonts w:ascii="Arial" w:hAnsi="Arial" w:cs="Arial"/>
          <w:sz w:val="20"/>
          <w:szCs w:val="20"/>
        </w:rPr>
        <w:t xml:space="preserve">. “The </w:t>
      </w:r>
      <w:r w:rsidR="00A932C4">
        <w:rPr>
          <w:rFonts w:ascii="Arial" w:hAnsi="Arial" w:cs="Arial"/>
          <w:sz w:val="20"/>
          <w:szCs w:val="20"/>
        </w:rPr>
        <w:t xml:space="preserve">new </w:t>
      </w:r>
      <w:r>
        <w:rPr>
          <w:rFonts w:ascii="Arial" w:hAnsi="Arial" w:cs="Arial"/>
          <w:sz w:val="20"/>
          <w:szCs w:val="20"/>
        </w:rPr>
        <w:t>systems are capable of u</w:t>
      </w:r>
      <w:r w:rsidRPr="001153F3">
        <w:rPr>
          <w:rFonts w:ascii="Arial" w:hAnsi="Arial" w:cs="Arial"/>
          <w:sz w:val="20"/>
          <w:szCs w:val="20"/>
        </w:rPr>
        <w:t>p to 10+Gbp</w:t>
      </w:r>
      <w:r>
        <w:rPr>
          <w:rFonts w:ascii="Arial" w:hAnsi="Arial" w:cs="Arial"/>
          <w:sz w:val="20"/>
          <w:szCs w:val="20"/>
        </w:rPr>
        <w:t>s of packet processing with QoS, u</w:t>
      </w:r>
      <w:r w:rsidRPr="001153F3">
        <w:rPr>
          <w:rFonts w:ascii="Arial" w:hAnsi="Arial" w:cs="Arial"/>
          <w:sz w:val="20"/>
          <w:szCs w:val="20"/>
        </w:rPr>
        <w:t>p to 10+Gbps security</w:t>
      </w:r>
      <w:r>
        <w:rPr>
          <w:rFonts w:ascii="Arial" w:hAnsi="Arial" w:cs="Arial"/>
          <w:sz w:val="20"/>
          <w:szCs w:val="20"/>
        </w:rPr>
        <w:t xml:space="preserve"> with </w:t>
      </w:r>
      <w:r w:rsidRPr="001153F3">
        <w:rPr>
          <w:rFonts w:ascii="Arial" w:hAnsi="Arial" w:cs="Arial"/>
          <w:sz w:val="20"/>
          <w:szCs w:val="20"/>
        </w:rPr>
        <w:t>addition</w:t>
      </w:r>
      <w:r>
        <w:rPr>
          <w:rFonts w:ascii="Arial" w:hAnsi="Arial" w:cs="Arial"/>
          <w:sz w:val="20"/>
          <w:szCs w:val="20"/>
        </w:rPr>
        <w:t xml:space="preserve">s of encryption </w:t>
      </w:r>
      <w:r w:rsidRPr="001153F3">
        <w:rPr>
          <w:rFonts w:ascii="Arial" w:hAnsi="Arial" w:cs="Arial"/>
          <w:sz w:val="20"/>
          <w:szCs w:val="20"/>
        </w:rPr>
        <w:t xml:space="preserve">support for </w:t>
      </w:r>
      <w:r w:rsidR="00D24C8D">
        <w:rPr>
          <w:rFonts w:ascii="Arial" w:hAnsi="Arial" w:cs="Arial"/>
          <w:sz w:val="20"/>
          <w:szCs w:val="20"/>
        </w:rPr>
        <w:t>WiMAX/LTE</w:t>
      </w:r>
      <w:r w:rsidRPr="001153F3">
        <w:rPr>
          <w:rFonts w:ascii="Arial" w:hAnsi="Arial" w:cs="Arial"/>
          <w:sz w:val="20"/>
          <w:szCs w:val="20"/>
        </w:rPr>
        <w:t xml:space="preserve"> wireless</w:t>
      </w:r>
      <w:r>
        <w:rPr>
          <w:rFonts w:ascii="Arial" w:hAnsi="Arial" w:cs="Arial"/>
          <w:sz w:val="20"/>
          <w:szCs w:val="20"/>
        </w:rPr>
        <w:t xml:space="preserve">, and </w:t>
      </w:r>
      <w:r w:rsidR="00D24C8D">
        <w:rPr>
          <w:rFonts w:ascii="Arial" w:hAnsi="Arial" w:cs="Arial"/>
          <w:sz w:val="20"/>
          <w:szCs w:val="20"/>
        </w:rPr>
        <w:t>up to 10</w:t>
      </w:r>
      <w:r w:rsidRPr="001153F3">
        <w:rPr>
          <w:rFonts w:ascii="Arial" w:hAnsi="Arial" w:cs="Arial"/>
          <w:sz w:val="20"/>
          <w:szCs w:val="20"/>
        </w:rPr>
        <w:t>Gbps Deep Pack</w:t>
      </w:r>
      <w:r>
        <w:rPr>
          <w:rFonts w:ascii="Arial" w:hAnsi="Arial" w:cs="Arial"/>
          <w:sz w:val="20"/>
          <w:szCs w:val="20"/>
        </w:rPr>
        <w:t xml:space="preserve">et Inspection. </w:t>
      </w:r>
      <w:r w:rsidR="00A932C4">
        <w:rPr>
          <w:rFonts w:ascii="Arial" w:hAnsi="Arial" w:cs="Arial"/>
          <w:sz w:val="20"/>
          <w:szCs w:val="20"/>
        </w:rPr>
        <w:t xml:space="preserve">We’re giving customers </w:t>
      </w:r>
      <w:r w:rsidR="00A932C4" w:rsidRPr="00A932C4">
        <w:rPr>
          <w:rFonts w:ascii="Arial" w:hAnsi="Arial" w:cs="Arial"/>
          <w:sz w:val="20"/>
          <w:szCs w:val="20"/>
        </w:rPr>
        <w:t xml:space="preserve">the </w:t>
      </w:r>
      <w:r w:rsidR="00A932C4">
        <w:rPr>
          <w:rFonts w:ascii="Arial" w:hAnsi="Arial" w:cs="Arial"/>
          <w:sz w:val="20"/>
          <w:szCs w:val="20"/>
        </w:rPr>
        <w:t>tools</w:t>
      </w:r>
      <w:r w:rsidR="00A932C4" w:rsidRPr="00A932C4">
        <w:rPr>
          <w:rFonts w:ascii="Arial" w:hAnsi="Arial" w:cs="Arial"/>
          <w:sz w:val="20"/>
          <w:szCs w:val="20"/>
        </w:rPr>
        <w:t xml:space="preserve"> they need to </w:t>
      </w:r>
      <w:r w:rsidR="00A932C4">
        <w:rPr>
          <w:rFonts w:ascii="Arial" w:hAnsi="Arial" w:cs="Arial"/>
          <w:sz w:val="20"/>
          <w:szCs w:val="20"/>
        </w:rPr>
        <w:t xml:space="preserve">manage the growth in data </w:t>
      </w:r>
      <w:r w:rsidR="00FD4DC3">
        <w:rPr>
          <w:rFonts w:ascii="Arial" w:hAnsi="Arial" w:cs="Arial"/>
          <w:sz w:val="20"/>
          <w:szCs w:val="20"/>
        </w:rPr>
        <w:t>whilst</w:t>
      </w:r>
      <w:r w:rsidR="00A932C4">
        <w:rPr>
          <w:rFonts w:ascii="Arial" w:hAnsi="Arial" w:cs="Arial"/>
          <w:sz w:val="20"/>
          <w:szCs w:val="20"/>
        </w:rPr>
        <w:t xml:space="preserve"> </w:t>
      </w:r>
      <w:r w:rsidR="00FD4DC3">
        <w:rPr>
          <w:rFonts w:ascii="Arial" w:hAnsi="Arial" w:cs="Arial"/>
          <w:sz w:val="20"/>
          <w:szCs w:val="20"/>
        </w:rPr>
        <w:t>realizing</w:t>
      </w:r>
      <w:r w:rsidR="00A932C4" w:rsidRPr="00A932C4">
        <w:rPr>
          <w:rFonts w:ascii="Arial" w:hAnsi="Arial" w:cs="Arial"/>
          <w:sz w:val="20"/>
          <w:szCs w:val="20"/>
        </w:rPr>
        <w:t xml:space="preserve"> substantial benefits in cost reduction</w:t>
      </w:r>
      <w:r w:rsidR="00A932C4">
        <w:rPr>
          <w:rFonts w:ascii="Arial" w:hAnsi="Arial" w:cs="Arial"/>
          <w:sz w:val="20"/>
          <w:szCs w:val="20"/>
        </w:rPr>
        <w:t xml:space="preserve"> </w:t>
      </w:r>
      <w:r w:rsidR="00A932C4" w:rsidRPr="00A932C4">
        <w:rPr>
          <w:rFonts w:ascii="Arial" w:hAnsi="Arial" w:cs="Arial"/>
          <w:sz w:val="20"/>
          <w:szCs w:val="20"/>
        </w:rPr>
        <w:t xml:space="preserve">and </w:t>
      </w:r>
      <w:r w:rsidR="00FD4DC3">
        <w:rPr>
          <w:rFonts w:ascii="Arial" w:hAnsi="Arial" w:cs="Arial"/>
          <w:sz w:val="20"/>
          <w:szCs w:val="20"/>
        </w:rPr>
        <w:t xml:space="preserve">power </w:t>
      </w:r>
      <w:r w:rsidR="00A932C4" w:rsidRPr="00A932C4">
        <w:rPr>
          <w:rFonts w:ascii="Arial" w:hAnsi="Arial" w:cs="Arial"/>
          <w:sz w:val="20"/>
          <w:szCs w:val="20"/>
        </w:rPr>
        <w:t>efficiency."</w:t>
      </w:r>
    </w:p>
    <w:p w:rsidR="00823179" w:rsidRPr="00823179" w:rsidRDefault="00823179" w:rsidP="00823179">
      <w:pPr>
        <w:jc w:val="both"/>
        <w:rPr>
          <w:rFonts w:ascii="Arial" w:hAnsi="Arial" w:cs="Arial"/>
          <w:sz w:val="20"/>
          <w:szCs w:val="20"/>
        </w:rPr>
      </w:pPr>
    </w:p>
    <w:p w:rsidR="00D24C8D" w:rsidRDefault="00D24C8D" w:rsidP="008231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“Advantech</w:t>
      </w:r>
      <w:r w:rsidRPr="00D24C8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11CD">
        <w:rPr>
          <w:rFonts w:ascii="Arial" w:hAnsi="Arial" w:cs="Arial"/>
          <w:color w:val="000000"/>
          <w:sz w:val="20"/>
          <w:szCs w:val="20"/>
        </w:rPr>
        <w:t>Packetarium</w:t>
      </w:r>
      <w:r>
        <w:rPr>
          <w:rFonts w:ascii="Arial" w:hAnsi="Arial" w:cs="Arial"/>
          <w:color w:val="000000"/>
          <w:sz w:val="20"/>
          <w:szCs w:val="20"/>
        </w:rPr>
        <w:t>™</w:t>
      </w:r>
      <w:r w:rsidRPr="00FA267B">
        <w:rPr>
          <w:rFonts w:ascii="Arial" w:hAnsi="Arial" w:cs="Arial"/>
          <w:color w:val="000000"/>
          <w:sz w:val="20"/>
          <w:szCs w:val="20"/>
        </w:rPr>
        <w:t xml:space="preserve"> NCP-3120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77D5D">
        <w:rPr>
          <w:rFonts w:ascii="Arial" w:hAnsi="Arial" w:cs="Arial"/>
          <w:color w:val="000000"/>
          <w:sz w:val="20"/>
          <w:szCs w:val="20"/>
        </w:rPr>
        <w:t xml:space="preserve">offers a </w:t>
      </w:r>
      <w:r>
        <w:rPr>
          <w:rFonts w:ascii="Arial" w:hAnsi="Arial" w:cs="Arial"/>
          <w:color w:val="000000"/>
          <w:sz w:val="20"/>
          <w:szCs w:val="20"/>
        </w:rPr>
        <w:t>Best-In-Class ODM product that address</w:t>
      </w:r>
      <w:r w:rsidR="00577D5D"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z w:val="20"/>
          <w:szCs w:val="20"/>
        </w:rPr>
        <w:t xml:space="preserve"> next generation Mobile Infrastructure and Cloud Computing’</w:t>
      </w:r>
      <w:r w:rsidR="009A7760">
        <w:rPr>
          <w:rFonts w:ascii="Arial" w:hAnsi="Arial" w:cs="Arial"/>
          <w:color w:val="000000"/>
          <w:sz w:val="20"/>
          <w:szCs w:val="20"/>
        </w:rPr>
        <w:t>s security, DPI capabilities and networking performance in a very space and power conscious design”</w:t>
      </w:r>
      <w:r w:rsidR="0020642A">
        <w:rPr>
          <w:rFonts w:ascii="Arial" w:hAnsi="Arial" w:cs="Arial"/>
          <w:color w:val="000000"/>
          <w:sz w:val="20"/>
          <w:szCs w:val="20"/>
        </w:rPr>
        <w:t xml:space="preserve"> </w:t>
      </w:r>
      <w:r w:rsidR="0020642A">
        <w:rPr>
          <w:rFonts w:ascii="Arial" w:hAnsi="Arial" w:cs="Arial"/>
          <w:sz w:val="20"/>
          <w:szCs w:val="20"/>
        </w:rPr>
        <w:t xml:space="preserve">said YJ Kim, General Manager, Multi-core Processor </w:t>
      </w:r>
      <w:r w:rsidR="000D67E0">
        <w:rPr>
          <w:rFonts w:ascii="Arial" w:hAnsi="Arial" w:cs="Arial"/>
          <w:sz w:val="20"/>
          <w:szCs w:val="20"/>
        </w:rPr>
        <w:t>Group</w:t>
      </w:r>
      <w:r w:rsidR="0020642A">
        <w:rPr>
          <w:rFonts w:ascii="Arial" w:hAnsi="Arial" w:cs="Arial"/>
          <w:sz w:val="20"/>
          <w:szCs w:val="20"/>
        </w:rPr>
        <w:t>, Cavium Networks.</w:t>
      </w:r>
      <w:r>
        <w:rPr>
          <w:rFonts w:ascii="Arial" w:hAnsi="Arial" w:cs="Arial"/>
          <w:sz w:val="20"/>
          <w:szCs w:val="20"/>
        </w:rPr>
        <w:t xml:space="preserve"> </w:t>
      </w:r>
      <w:r w:rsidR="0020642A">
        <w:rPr>
          <w:rFonts w:ascii="Arial" w:hAnsi="Arial" w:cs="Arial"/>
          <w:sz w:val="20"/>
          <w:szCs w:val="20"/>
        </w:rPr>
        <w:t>“</w:t>
      </w:r>
      <w:r w:rsidR="00577D5D">
        <w:rPr>
          <w:rFonts w:ascii="Arial" w:hAnsi="Arial" w:cs="Arial"/>
          <w:sz w:val="20"/>
          <w:szCs w:val="20"/>
        </w:rPr>
        <w:t xml:space="preserve">We are very pleased to work with Advantech to bring the </w:t>
      </w:r>
      <w:r w:rsidR="00195EBA">
        <w:rPr>
          <w:rFonts w:ascii="Arial" w:hAnsi="Arial" w:cs="Arial"/>
          <w:sz w:val="20"/>
          <w:szCs w:val="20"/>
        </w:rPr>
        <w:t>unmatched capabilities</w:t>
      </w:r>
      <w:r w:rsidR="00577D5D">
        <w:rPr>
          <w:rFonts w:ascii="Arial" w:hAnsi="Arial" w:cs="Arial"/>
          <w:sz w:val="20"/>
          <w:szCs w:val="20"/>
        </w:rPr>
        <w:t xml:space="preserve"> of </w:t>
      </w:r>
      <w:r w:rsidR="0020642A">
        <w:rPr>
          <w:rFonts w:ascii="Arial" w:hAnsi="Arial" w:cs="Arial"/>
          <w:sz w:val="20"/>
          <w:szCs w:val="20"/>
        </w:rPr>
        <w:t xml:space="preserve">CN6335 </w:t>
      </w:r>
      <w:r w:rsidR="00577D5D">
        <w:rPr>
          <w:rFonts w:ascii="Arial" w:hAnsi="Arial" w:cs="Arial"/>
          <w:sz w:val="20"/>
          <w:szCs w:val="20"/>
        </w:rPr>
        <w:t xml:space="preserve">to leading OEMs </w:t>
      </w:r>
      <w:r w:rsidR="00F85EB6">
        <w:rPr>
          <w:rFonts w:ascii="Arial" w:hAnsi="Arial" w:cs="Arial"/>
          <w:sz w:val="20"/>
          <w:szCs w:val="20"/>
        </w:rPr>
        <w:t>for</w:t>
      </w:r>
      <w:r w:rsidR="00A4414D">
        <w:rPr>
          <w:rFonts w:ascii="Arial" w:hAnsi="Arial" w:cs="Arial"/>
          <w:sz w:val="20"/>
          <w:szCs w:val="20"/>
        </w:rPr>
        <w:t xml:space="preserve"> </w:t>
      </w:r>
      <w:r w:rsidR="0020642A">
        <w:rPr>
          <w:rFonts w:ascii="Arial" w:hAnsi="Arial" w:cs="Arial"/>
          <w:sz w:val="20"/>
          <w:szCs w:val="20"/>
        </w:rPr>
        <w:t xml:space="preserve">their latest generation of </w:t>
      </w:r>
      <w:r w:rsidR="000D67E0">
        <w:rPr>
          <w:rFonts w:ascii="Arial" w:hAnsi="Arial" w:cs="Arial"/>
          <w:sz w:val="20"/>
          <w:szCs w:val="20"/>
        </w:rPr>
        <w:t>mobile</w:t>
      </w:r>
      <w:r w:rsidR="0020642A">
        <w:rPr>
          <w:rFonts w:ascii="Arial" w:hAnsi="Arial" w:cs="Arial"/>
          <w:sz w:val="20"/>
          <w:szCs w:val="20"/>
        </w:rPr>
        <w:t xml:space="preserve"> </w:t>
      </w:r>
      <w:r w:rsidR="000D67E0">
        <w:rPr>
          <w:rFonts w:ascii="Arial" w:hAnsi="Arial" w:cs="Arial"/>
          <w:sz w:val="20"/>
          <w:szCs w:val="20"/>
        </w:rPr>
        <w:t>and enterprise</w:t>
      </w:r>
      <w:r w:rsidR="0020642A">
        <w:rPr>
          <w:rFonts w:ascii="Arial" w:hAnsi="Arial" w:cs="Arial"/>
          <w:sz w:val="20"/>
          <w:szCs w:val="20"/>
        </w:rPr>
        <w:t xml:space="preserve"> products</w:t>
      </w:r>
      <w:r w:rsidR="00577D5D">
        <w:rPr>
          <w:rFonts w:ascii="Arial" w:hAnsi="Arial" w:cs="Arial"/>
          <w:sz w:val="20"/>
          <w:szCs w:val="20"/>
        </w:rPr>
        <w:t>”</w:t>
      </w:r>
    </w:p>
    <w:p w:rsidR="00823179" w:rsidRPr="00823179" w:rsidRDefault="00823179" w:rsidP="00823179">
      <w:pPr>
        <w:jc w:val="both"/>
        <w:rPr>
          <w:rFonts w:ascii="Arial" w:hAnsi="Arial" w:cs="Arial"/>
          <w:sz w:val="20"/>
          <w:szCs w:val="20"/>
        </w:rPr>
      </w:pPr>
    </w:p>
    <w:p w:rsidR="00823179" w:rsidRPr="00823179" w:rsidRDefault="00F93307" w:rsidP="008231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Both platforms run</w:t>
      </w:r>
      <w:r w:rsidR="00823179" w:rsidRPr="00823179">
        <w:rPr>
          <w:rFonts w:ascii="Arial" w:hAnsi="Arial" w:cs="Arial"/>
          <w:sz w:val="20"/>
          <w:szCs w:val="20"/>
        </w:rPr>
        <w:t xml:space="preserve"> Debian Linux </w:t>
      </w:r>
      <w:r>
        <w:rPr>
          <w:rFonts w:ascii="Arial" w:hAnsi="Arial" w:cs="Arial"/>
          <w:sz w:val="20"/>
          <w:szCs w:val="20"/>
        </w:rPr>
        <w:t>and will also be available with</w:t>
      </w:r>
      <w:r w:rsidR="00823179" w:rsidRPr="00823179">
        <w:rPr>
          <w:rFonts w:ascii="Arial" w:hAnsi="Arial" w:cs="Arial"/>
          <w:sz w:val="20"/>
          <w:szCs w:val="20"/>
        </w:rPr>
        <w:t xml:space="preserve"> software </w:t>
      </w:r>
      <w:r>
        <w:rPr>
          <w:rFonts w:ascii="Arial" w:hAnsi="Arial" w:cs="Arial"/>
          <w:sz w:val="20"/>
          <w:szCs w:val="20"/>
        </w:rPr>
        <w:t xml:space="preserve">packages </w:t>
      </w:r>
      <w:r w:rsidR="00FD4DC3">
        <w:rPr>
          <w:rFonts w:ascii="Arial" w:hAnsi="Arial" w:cs="Arial"/>
          <w:sz w:val="20"/>
          <w:szCs w:val="20"/>
        </w:rPr>
        <w:t xml:space="preserve">from ecosystem partners </w:t>
      </w:r>
      <w:r>
        <w:rPr>
          <w:rFonts w:ascii="Arial" w:hAnsi="Arial" w:cs="Arial"/>
          <w:sz w:val="20"/>
          <w:szCs w:val="20"/>
        </w:rPr>
        <w:t>which simplify</w:t>
      </w:r>
      <w:r w:rsidR="00823179" w:rsidRPr="00823179">
        <w:rPr>
          <w:rFonts w:ascii="Arial" w:hAnsi="Arial" w:cs="Arial"/>
          <w:sz w:val="20"/>
          <w:szCs w:val="20"/>
        </w:rPr>
        <w:t xml:space="preserve"> the integration of high-performance packet processing into multi</w:t>
      </w:r>
      <w:r>
        <w:rPr>
          <w:rFonts w:ascii="Arial" w:hAnsi="Arial" w:cs="Arial"/>
          <w:sz w:val="20"/>
          <w:szCs w:val="20"/>
        </w:rPr>
        <w:t>-core networking equipment to accelerate</w:t>
      </w:r>
      <w:r w:rsidR="00823179" w:rsidRPr="00823179">
        <w:rPr>
          <w:rFonts w:ascii="Arial" w:hAnsi="Arial" w:cs="Arial"/>
          <w:sz w:val="20"/>
          <w:szCs w:val="20"/>
        </w:rPr>
        <w:t xml:space="preserve"> time-to-market while maximizing the performance of Packetarium</w:t>
      </w:r>
      <w:r w:rsidR="00356718">
        <w:rPr>
          <w:rFonts w:ascii="Arial" w:hAnsi="Arial" w:cs="Arial"/>
          <w:sz w:val="20"/>
          <w:szCs w:val="20"/>
        </w:rPr>
        <w:t>™</w:t>
      </w:r>
      <w:r w:rsidR="00823179" w:rsidRPr="00823179">
        <w:rPr>
          <w:rFonts w:ascii="Arial" w:hAnsi="Arial" w:cs="Arial"/>
          <w:sz w:val="20"/>
          <w:szCs w:val="20"/>
        </w:rPr>
        <w:t xml:space="preserve"> </w:t>
      </w:r>
      <w:r w:rsidR="00D24C8D">
        <w:rPr>
          <w:rFonts w:ascii="Arial" w:hAnsi="Arial" w:cs="Arial"/>
          <w:sz w:val="20"/>
          <w:szCs w:val="20"/>
        </w:rPr>
        <w:t>OCTEON</w:t>
      </w:r>
      <w:r w:rsidR="00823179" w:rsidRPr="00823179">
        <w:rPr>
          <w:rFonts w:ascii="Arial" w:hAnsi="Arial" w:cs="Arial"/>
          <w:sz w:val="20"/>
          <w:szCs w:val="20"/>
        </w:rPr>
        <w:t xml:space="preserve"> II –based products.</w:t>
      </w:r>
    </w:p>
    <w:p w:rsidR="00823179" w:rsidRPr="00823179" w:rsidRDefault="00823179" w:rsidP="00823179">
      <w:pPr>
        <w:jc w:val="both"/>
        <w:rPr>
          <w:rFonts w:ascii="Arial" w:hAnsi="Arial" w:cs="Arial"/>
          <w:sz w:val="20"/>
          <w:szCs w:val="20"/>
        </w:rPr>
      </w:pPr>
    </w:p>
    <w:p w:rsidR="00823179" w:rsidRDefault="00823179" w:rsidP="00823179">
      <w:pPr>
        <w:jc w:val="both"/>
        <w:rPr>
          <w:rFonts w:ascii="Arial" w:hAnsi="Arial" w:cs="Arial"/>
          <w:sz w:val="20"/>
          <w:szCs w:val="20"/>
        </w:rPr>
      </w:pPr>
      <w:r w:rsidRPr="00823179">
        <w:rPr>
          <w:rFonts w:ascii="Arial" w:hAnsi="Arial" w:cs="Arial"/>
          <w:sz w:val="20"/>
          <w:szCs w:val="20"/>
        </w:rPr>
        <w:t xml:space="preserve">The </w:t>
      </w:r>
      <w:r w:rsidR="00F93307" w:rsidRPr="00823179">
        <w:rPr>
          <w:rFonts w:ascii="Arial" w:hAnsi="Arial" w:cs="Arial"/>
          <w:sz w:val="20"/>
          <w:szCs w:val="20"/>
        </w:rPr>
        <w:t xml:space="preserve">Advantech Packetarium™ </w:t>
      </w:r>
      <w:r w:rsidRPr="00823179">
        <w:rPr>
          <w:rFonts w:ascii="Arial" w:hAnsi="Arial" w:cs="Arial"/>
          <w:sz w:val="20"/>
          <w:szCs w:val="20"/>
        </w:rPr>
        <w:t xml:space="preserve">NCP-3120 system </w:t>
      </w:r>
      <w:r w:rsidR="00F93307">
        <w:rPr>
          <w:rFonts w:ascii="Arial" w:hAnsi="Arial" w:cs="Arial"/>
          <w:sz w:val="20"/>
          <w:szCs w:val="20"/>
        </w:rPr>
        <w:t>is available for ordering now and the NCP-31</w:t>
      </w:r>
      <w:r w:rsidR="00146D57">
        <w:rPr>
          <w:rFonts w:ascii="Arial" w:hAnsi="Arial" w:cs="Arial"/>
          <w:sz w:val="20"/>
          <w:szCs w:val="20"/>
        </w:rPr>
        <w:t>0</w:t>
      </w:r>
      <w:r w:rsidR="00F93307">
        <w:rPr>
          <w:rFonts w:ascii="Arial" w:hAnsi="Arial" w:cs="Arial"/>
          <w:sz w:val="20"/>
          <w:szCs w:val="20"/>
        </w:rPr>
        <w:t xml:space="preserve">5 </w:t>
      </w:r>
      <w:r w:rsidRPr="00823179">
        <w:rPr>
          <w:rFonts w:ascii="Arial" w:hAnsi="Arial" w:cs="Arial"/>
          <w:sz w:val="20"/>
          <w:szCs w:val="20"/>
        </w:rPr>
        <w:t xml:space="preserve">will be sampling </w:t>
      </w:r>
      <w:r w:rsidR="00146D57">
        <w:rPr>
          <w:rFonts w:ascii="Arial" w:hAnsi="Arial" w:cs="Arial"/>
          <w:sz w:val="20"/>
          <w:szCs w:val="20"/>
        </w:rPr>
        <w:t>at the end of 1</w:t>
      </w:r>
      <w:r w:rsidRPr="00823179">
        <w:rPr>
          <w:rFonts w:ascii="Arial" w:hAnsi="Arial" w:cs="Arial"/>
          <w:sz w:val="20"/>
          <w:szCs w:val="20"/>
        </w:rPr>
        <w:t>Q</w:t>
      </w:r>
      <w:r w:rsidR="00146D57">
        <w:rPr>
          <w:rFonts w:ascii="Arial" w:hAnsi="Arial" w:cs="Arial"/>
          <w:sz w:val="20"/>
          <w:szCs w:val="20"/>
        </w:rPr>
        <w:t>20</w:t>
      </w:r>
      <w:r w:rsidRPr="00823179">
        <w:rPr>
          <w:rFonts w:ascii="Arial" w:hAnsi="Arial" w:cs="Arial"/>
          <w:sz w:val="20"/>
          <w:szCs w:val="20"/>
        </w:rPr>
        <w:t>11.</w:t>
      </w:r>
      <w:r w:rsidR="006F704E">
        <w:rPr>
          <w:rFonts w:ascii="Arial" w:hAnsi="Arial" w:cs="Arial"/>
          <w:sz w:val="20"/>
          <w:szCs w:val="20"/>
        </w:rPr>
        <w:t xml:space="preserve"> </w:t>
      </w:r>
      <w:r w:rsidR="006F704E" w:rsidRPr="006F704E">
        <w:rPr>
          <w:rFonts w:ascii="Arial" w:hAnsi="Arial" w:cs="Arial"/>
          <w:sz w:val="20"/>
          <w:szCs w:val="20"/>
        </w:rPr>
        <w:t xml:space="preserve">Advantech will be featuring </w:t>
      </w:r>
      <w:r w:rsidR="006F704E">
        <w:rPr>
          <w:rFonts w:ascii="Arial" w:hAnsi="Arial" w:cs="Arial"/>
          <w:sz w:val="20"/>
          <w:szCs w:val="20"/>
        </w:rPr>
        <w:t>the NCP-3120</w:t>
      </w:r>
      <w:r w:rsidR="006F704E" w:rsidRPr="006F704E">
        <w:rPr>
          <w:rFonts w:ascii="Arial" w:hAnsi="Arial" w:cs="Arial"/>
          <w:sz w:val="20"/>
          <w:szCs w:val="20"/>
        </w:rPr>
        <w:t xml:space="preserve"> at the upcoming Mobile World Congress, 14-17 February in Barcelona, Spain.</w:t>
      </w:r>
    </w:p>
    <w:p w:rsidR="00356718" w:rsidRDefault="00356718" w:rsidP="00823179">
      <w:pPr>
        <w:jc w:val="both"/>
        <w:rPr>
          <w:rFonts w:ascii="Arial" w:hAnsi="Arial" w:cs="Arial"/>
          <w:sz w:val="20"/>
          <w:szCs w:val="20"/>
        </w:rPr>
      </w:pPr>
    </w:p>
    <w:p w:rsidR="00356718" w:rsidRDefault="00356718" w:rsidP="008231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Further information can be found </w:t>
      </w:r>
      <w:r w:rsidR="000F63FE">
        <w:fldChar w:fldCharType="begin"/>
      </w:r>
      <w:r w:rsidR="00CC6B79">
        <w:instrText>HYPERLINK "http://www.advantech.eu/nc/newsletter/eDM/NCP_MWC2011/index.htm"</w:instrText>
      </w:r>
      <w:r w:rsidR="000F63FE">
        <w:fldChar w:fldCharType="separate"/>
      </w:r>
      <w:r w:rsidRPr="00356718">
        <w:rPr>
          <w:rStyle w:val="Hyperlink"/>
          <w:rFonts w:ascii="Arial" w:hAnsi="Arial" w:cs="Arial"/>
          <w:sz w:val="20"/>
          <w:szCs w:val="20"/>
        </w:rPr>
        <w:t>here</w:t>
      </w:r>
      <w:r w:rsidR="000F63FE"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8E1C30" w:rsidRDefault="008E1C30" w:rsidP="008E1C30">
      <w:pPr>
        <w:jc w:val="center"/>
        <w:rPr>
          <w:rFonts w:ascii="Arial" w:hAnsi="Arial" w:cs="Arial"/>
          <w:sz w:val="21"/>
          <w:szCs w:val="21"/>
        </w:rPr>
      </w:pPr>
      <w:r w:rsidRPr="0046135A">
        <w:rPr>
          <w:rFonts w:ascii="Arial" w:hAnsi="Arial" w:cs="Arial"/>
          <w:sz w:val="21"/>
          <w:szCs w:val="21"/>
        </w:rPr>
        <w:t>###</w:t>
      </w:r>
    </w:p>
    <w:p w:rsidR="008E1C30" w:rsidRPr="0046135A" w:rsidRDefault="008E1C30" w:rsidP="008E1C30">
      <w:pPr>
        <w:jc w:val="both"/>
        <w:rPr>
          <w:rFonts w:ascii="Arial" w:hAnsi="Arial" w:cs="Arial"/>
          <w:sz w:val="21"/>
          <w:szCs w:val="21"/>
        </w:rPr>
      </w:pPr>
    </w:p>
    <w:p w:rsidR="008E1C30" w:rsidRPr="00907A05" w:rsidRDefault="008E1C30" w:rsidP="008E1C30">
      <w:pPr>
        <w:jc w:val="both"/>
        <w:rPr>
          <w:rFonts w:ascii="Arial" w:hAnsi="Arial" w:cs="Arial"/>
          <w:sz w:val="20"/>
          <w:szCs w:val="20"/>
        </w:rPr>
      </w:pPr>
      <w:r w:rsidRPr="00907A05">
        <w:rPr>
          <w:rFonts w:ascii="Arial" w:hAnsi="Arial" w:cs="Arial"/>
          <w:b/>
          <w:bCs/>
          <w:sz w:val="20"/>
          <w:szCs w:val="20"/>
        </w:rPr>
        <w:t xml:space="preserve">About Advantech </w:t>
      </w:r>
      <w:r w:rsidRPr="00907A05">
        <w:rPr>
          <w:rFonts w:ascii="Arial" w:hAnsi="Arial" w:cs="Arial"/>
          <w:sz w:val="20"/>
          <w:szCs w:val="20"/>
        </w:rPr>
        <w:t xml:space="preserve">–Founded in 1983, Advantech delivers trustworthy industrial computing solutions that enable intelligent applications. Our operation is divided into two segments: Branded &amp; Solution Business and Embedded Design-In Business. We cooperate closely with solution partners to provide products and customized solutions in a wide array of applications. Advantech operates an extensive support, sales and marketing network in 18 countries and 39 major cities to deliver fast time-to-market services to our worldwide customers. (Corporate Website: www.advantech.com).  For Telecom and Networking markets, Advantech provides mission-critical hardware to the leading telecom and networking equipment manufacturers. Advantech’s standard and customized products are embedded in OEM equipment that the world's communications infrastructure depends upon. Website: </w:t>
      </w:r>
      <w:hyperlink r:id="rId9" w:history="1">
        <w:r w:rsidR="00CF452E" w:rsidRPr="00E84B16">
          <w:rPr>
            <w:rStyle w:val="Hyperlink"/>
            <w:rFonts w:ascii="Arial" w:hAnsi="Arial" w:cs="Arial"/>
            <w:sz w:val="20"/>
            <w:szCs w:val="20"/>
          </w:rPr>
          <w:t>www.advantech.eu/NC</w:t>
        </w:r>
      </w:hyperlink>
    </w:p>
    <w:p w:rsidR="008E1C30" w:rsidRDefault="008E1C30" w:rsidP="008E1C30">
      <w:pPr>
        <w:jc w:val="both"/>
        <w:rPr>
          <w:rFonts w:ascii="Arial" w:hAnsi="Arial" w:cs="Arial"/>
          <w:sz w:val="20"/>
          <w:szCs w:val="20"/>
        </w:rPr>
      </w:pPr>
    </w:p>
    <w:p w:rsidR="008E1C30" w:rsidRPr="00360E0D" w:rsidRDefault="008E1C30" w:rsidP="008E1C30">
      <w:pPr>
        <w:jc w:val="both"/>
        <w:rPr>
          <w:rFonts w:ascii="Arial" w:hAnsi="Arial" w:cs="Arial"/>
          <w:sz w:val="20"/>
          <w:szCs w:val="20"/>
        </w:rPr>
      </w:pPr>
    </w:p>
    <w:sectPr w:rsidR="008E1C30" w:rsidRPr="00360E0D" w:rsidSect="008E1C30">
      <w:headerReference w:type="default" r:id="rId10"/>
      <w:pgSz w:w="11906" w:h="16838"/>
      <w:pgMar w:top="170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472" w:rsidRDefault="00A03472"/>
  </w:endnote>
  <w:endnote w:type="continuationSeparator" w:id="0">
    <w:p w:rsidR="00A03472" w:rsidRDefault="00A0347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472" w:rsidRDefault="00A03472"/>
  </w:footnote>
  <w:footnote w:type="continuationSeparator" w:id="0">
    <w:p w:rsidR="00A03472" w:rsidRDefault="00A0347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30" w:rsidRDefault="00A92BCA">
    <w:pPr>
      <w:pStyle w:val="Header"/>
    </w:pPr>
    <w:r>
      <w:rPr>
        <w:noProof/>
      </w:rPr>
      <w:drawing>
        <wp:inline distT="0" distB="0" distL="0" distR="0">
          <wp:extent cx="1447800" cy="426720"/>
          <wp:effectExtent l="19050" t="0" r="0" b="0"/>
          <wp:docPr id="1" name="圖片 1" descr="2010-Logo-with-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2010-Logo-with-Slog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63F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55pt;margin-top:21.5pt;width:140.7pt;height:22.05pt;z-index:251657728;mso-position-horizontal-relative:text;mso-position-vertical-relative:text;mso-width-relative:margin;mso-height-relative:margin" filled="f" stroked="f">
          <v:textbox style="mso-next-textbox:#_x0000_s2050">
            <w:txbxContent>
              <w:p w:rsidR="008E1C30" w:rsidRPr="001C6F2A" w:rsidRDefault="008E1C30" w:rsidP="008E1C30">
                <w:pPr>
                  <w:rPr>
                    <w:rFonts w:ascii="Bell MT" w:hAnsi="Bell MT"/>
                    <w:b/>
                    <w:color w:val="002060"/>
                    <w:sz w:val="23"/>
                    <w:szCs w:val="23"/>
                  </w:rPr>
                </w:pPr>
                <w:r w:rsidRPr="001C6F2A">
                  <w:rPr>
                    <w:rFonts w:ascii="Bell MT" w:hAnsi="Bell MT" w:hint="eastAsia"/>
                    <w:b/>
                    <w:color w:val="002060"/>
                    <w:sz w:val="23"/>
                    <w:szCs w:val="23"/>
                  </w:rPr>
                  <w:t>For Immediate Release</w:t>
                </w:r>
              </w:p>
            </w:txbxContent>
          </v:textbox>
        </v:shape>
      </w:pict>
    </w:r>
    <w:r w:rsidR="000F63FE">
      <w:rPr>
        <w:noProof/>
      </w:rPr>
      <w:pict>
        <v:shape id="_x0000_s2049" type="#_x0000_t202" style="position:absolute;margin-left:305.55pt;margin-top:-.75pt;width:136.95pt;height:42.5pt;z-index:251656704;mso-position-horizontal-relative:text;mso-position-vertical-relative:text;mso-width-relative:margin;mso-height-relative:margin" filled="f" stroked="f">
          <v:textbox style="mso-next-textbox:#_x0000_s2049">
            <w:txbxContent>
              <w:p w:rsidR="008E1C30" w:rsidRPr="001C6F2A" w:rsidRDefault="008E1C30" w:rsidP="008E1C30">
                <w:pPr>
                  <w:rPr>
                    <w:rFonts w:ascii="Eras Demi ITC" w:hAnsi="Eras Demi ITC"/>
                    <w:b/>
                    <w:i/>
                    <w:color w:val="002060"/>
                    <w:sz w:val="36"/>
                    <w:szCs w:val="36"/>
                  </w:rPr>
                </w:pPr>
                <w:r w:rsidRPr="001C6F2A">
                  <w:rPr>
                    <w:rFonts w:ascii="Eras Demi ITC" w:hAnsi="Eras Demi ITC"/>
                    <w:b/>
                    <w:i/>
                    <w:color w:val="002060"/>
                    <w:sz w:val="36"/>
                    <w:szCs w:val="36"/>
                  </w:rPr>
                  <w:t>Press Release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4790440</wp:posOffset>
          </wp:positionH>
          <wp:positionV relativeFrom="paragraph">
            <wp:posOffset>-568960</wp:posOffset>
          </wp:positionV>
          <wp:extent cx="1426845" cy="1933575"/>
          <wp:effectExtent l="19050" t="0" r="1905" b="0"/>
          <wp:wrapNone/>
          <wp:docPr id="4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93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A22"/>
    <w:rsid w:val="00020208"/>
    <w:rsid w:val="000610BF"/>
    <w:rsid w:val="000A0F81"/>
    <w:rsid w:val="000A3659"/>
    <w:rsid w:val="000D3D4B"/>
    <w:rsid w:val="000D67E0"/>
    <w:rsid w:val="000F63FE"/>
    <w:rsid w:val="00114983"/>
    <w:rsid w:val="001153F3"/>
    <w:rsid w:val="00146D57"/>
    <w:rsid w:val="00147D56"/>
    <w:rsid w:val="00154A60"/>
    <w:rsid w:val="00192F9A"/>
    <w:rsid w:val="00195EBA"/>
    <w:rsid w:val="001A4235"/>
    <w:rsid w:val="001D5A22"/>
    <w:rsid w:val="001D753B"/>
    <w:rsid w:val="0020642A"/>
    <w:rsid w:val="00247C3E"/>
    <w:rsid w:val="00280CA5"/>
    <w:rsid w:val="002A26B2"/>
    <w:rsid w:val="002B1D81"/>
    <w:rsid w:val="002E4C78"/>
    <w:rsid w:val="00356718"/>
    <w:rsid w:val="0035732C"/>
    <w:rsid w:val="00365D2C"/>
    <w:rsid w:val="00380709"/>
    <w:rsid w:val="00392C19"/>
    <w:rsid w:val="00392FDF"/>
    <w:rsid w:val="003B2388"/>
    <w:rsid w:val="003C4015"/>
    <w:rsid w:val="00402368"/>
    <w:rsid w:val="00407A9E"/>
    <w:rsid w:val="00422A5B"/>
    <w:rsid w:val="00424D03"/>
    <w:rsid w:val="00454C47"/>
    <w:rsid w:val="00482D9F"/>
    <w:rsid w:val="004F5FE7"/>
    <w:rsid w:val="0050265F"/>
    <w:rsid w:val="005225A9"/>
    <w:rsid w:val="005367C2"/>
    <w:rsid w:val="00544ABA"/>
    <w:rsid w:val="00577D5D"/>
    <w:rsid w:val="005D3FA0"/>
    <w:rsid w:val="005F23E9"/>
    <w:rsid w:val="005F7813"/>
    <w:rsid w:val="00600E95"/>
    <w:rsid w:val="00605148"/>
    <w:rsid w:val="0062490E"/>
    <w:rsid w:val="00627E38"/>
    <w:rsid w:val="0063358F"/>
    <w:rsid w:val="00635141"/>
    <w:rsid w:val="00635AB5"/>
    <w:rsid w:val="00653A84"/>
    <w:rsid w:val="006D3380"/>
    <w:rsid w:val="006D5880"/>
    <w:rsid w:val="006E23CA"/>
    <w:rsid w:val="006F704E"/>
    <w:rsid w:val="00720863"/>
    <w:rsid w:val="00741F04"/>
    <w:rsid w:val="0074261E"/>
    <w:rsid w:val="007767B4"/>
    <w:rsid w:val="007B092E"/>
    <w:rsid w:val="007C0A62"/>
    <w:rsid w:val="007C0E82"/>
    <w:rsid w:val="007D714E"/>
    <w:rsid w:val="007E691E"/>
    <w:rsid w:val="00823179"/>
    <w:rsid w:val="0084369E"/>
    <w:rsid w:val="008511EC"/>
    <w:rsid w:val="0088750A"/>
    <w:rsid w:val="008B0484"/>
    <w:rsid w:val="008B7161"/>
    <w:rsid w:val="008D0172"/>
    <w:rsid w:val="008E1C30"/>
    <w:rsid w:val="008E44C8"/>
    <w:rsid w:val="008F08EF"/>
    <w:rsid w:val="008F2CC3"/>
    <w:rsid w:val="00901463"/>
    <w:rsid w:val="009620A8"/>
    <w:rsid w:val="009A7760"/>
    <w:rsid w:val="009D6309"/>
    <w:rsid w:val="00A03472"/>
    <w:rsid w:val="00A4414D"/>
    <w:rsid w:val="00A911CD"/>
    <w:rsid w:val="00A92BCA"/>
    <w:rsid w:val="00A932C4"/>
    <w:rsid w:val="00AB105C"/>
    <w:rsid w:val="00AF3E84"/>
    <w:rsid w:val="00AF600C"/>
    <w:rsid w:val="00B10697"/>
    <w:rsid w:val="00B60718"/>
    <w:rsid w:val="00BB23A5"/>
    <w:rsid w:val="00BB6A45"/>
    <w:rsid w:val="00C0225F"/>
    <w:rsid w:val="00C271CD"/>
    <w:rsid w:val="00C32529"/>
    <w:rsid w:val="00C65CD6"/>
    <w:rsid w:val="00CB7078"/>
    <w:rsid w:val="00CC6B79"/>
    <w:rsid w:val="00CF452E"/>
    <w:rsid w:val="00D1032D"/>
    <w:rsid w:val="00D118C8"/>
    <w:rsid w:val="00D24C8D"/>
    <w:rsid w:val="00D441E0"/>
    <w:rsid w:val="00D52B89"/>
    <w:rsid w:val="00DA276B"/>
    <w:rsid w:val="00DB65B4"/>
    <w:rsid w:val="00DD11FF"/>
    <w:rsid w:val="00DE5D99"/>
    <w:rsid w:val="00DF7B1B"/>
    <w:rsid w:val="00E138D4"/>
    <w:rsid w:val="00E36F9D"/>
    <w:rsid w:val="00F12404"/>
    <w:rsid w:val="00F160CD"/>
    <w:rsid w:val="00F40573"/>
    <w:rsid w:val="00F4499B"/>
    <w:rsid w:val="00F62AF4"/>
    <w:rsid w:val="00F6386F"/>
    <w:rsid w:val="00F85EB6"/>
    <w:rsid w:val="00F93307"/>
    <w:rsid w:val="00FA267B"/>
    <w:rsid w:val="00FA602C"/>
    <w:rsid w:val="00FB3F48"/>
    <w:rsid w:val="00FC12E1"/>
    <w:rsid w:val="00FD1660"/>
    <w:rsid w:val="00FD4DC3"/>
    <w:rsid w:val="00FE478D"/>
    <w:rsid w:val="00FE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938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85BBA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85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85BBA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85BBA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C2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20"/>
    <w:rPr>
      <w:rFonts w:ascii="Cambria" w:eastAsia="PMingLiU" w:hAnsi="Cambria"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FC30F2"/>
    <w:rPr>
      <w:color w:val="0000FF"/>
      <w:u w:val="single"/>
    </w:rPr>
  </w:style>
  <w:style w:type="paragraph" w:customStyle="1" w:styleId="PR-Body">
    <w:name w:val="PR-Body"/>
    <w:basedOn w:val="Normal"/>
    <w:link w:val="PR-BodyChar"/>
    <w:rsid w:val="00FC30F2"/>
    <w:pPr>
      <w:widowControl/>
      <w:snapToGrid w:val="0"/>
    </w:pPr>
    <w:rPr>
      <w:rFonts w:ascii="Arial" w:hAnsi="Arial" w:cs="Arial"/>
      <w:color w:val="000000"/>
      <w:kern w:val="0"/>
      <w:sz w:val="21"/>
      <w:szCs w:val="21"/>
    </w:rPr>
  </w:style>
  <w:style w:type="character" w:customStyle="1" w:styleId="PR-BodyChar">
    <w:name w:val="PR-Body Char"/>
    <w:basedOn w:val="DefaultParagraphFont"/>
    <w:link w:val="PR-Body"/>
    <w:rsid w:val="00FC30F2"/>
    <w:rPr>
      <w:rFonts w:ascii="Arial" w:hAnsi="Arial" w:cs="Arial"/>
      <w:color w:val="000000"/>
      <w:sz w:val="21"/>
      <w:szCs w:val="21"/>
    </w:rPr>
  </w:style>
  <w:style w:type="character" w:customStyle="1" w:styleId="longtext">
    <w:name w:val="long_text"/>
    <w:basedOn w:val="DefaultParagraphFont"/>
    <w:rsid w:val="00B54AE7"/>
  </w:style>
  <w:style w:type="paragraph" w:styleId="BodyText">
    <w:name w:val="Body Text"/>
    <w:basedOn w:val="Normal"/>
    <w:link w:val="BodyTextChar"/>
    <w:rsid w:val="00484884"/>
    <w:pPr>
      <w:widowControl/>
      <w:spacing w:after="120"/>
    </w:pPr>
    <w:rPr>
      <w:rFonts w:ascii="Arial" w:hAnsi="Arial" w:cs="Arial"/>
      <w:spacing w:val="-5"/>
      <w:kern w:val="0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484884"/>
    <w:rPr>
      <w:rFonts w:ascii="Arial" w:hAnsi="Arial" w:cs="Arial"/>
      <w:spacing w:val="-5"/>
      <w:lang w:val="en-GB" w:eastAsia="en-US"/>
    </w:rPr>
  </w:style>
  <w:style w:type="paragraph" w:customStyle="1" w:styleId="ColorfulList-Accent11">
    <w:name w:val="Colorful List - Accent 11"/>
    <w:basedOn w:val="Normal"/>
    <w:uiPriority w:val="99"/>
    <w:qFormat/>
    <w:rsid w:val="006757C3"/>
    <w:pPr>
      <w:ind w:leftChars="200" w:left="480"/>
    </w:pPr>
  </w:style>
  <w:style w:type="paragraph" w:customStyle="1" w:styleId="PR-AboutAdv">
    <w:name w:val="PR-AboutAdv"/>
    <w:basedOn w:val="Normal"/>
    <w:link w:val="PR-AboutAdvChar"/>
    <w:rsid w:val="005A78B4"/>
    <w:pPr>
      <w:snapToGrid w:val="0"/>
    </w:pPr>
    <w:rPr>
      <w:rFonts w:ascii="Arial" w:hAnsi="Arial" w:cs="Arial"/>
      <w:sz w:val="16"/>
      <w:szCs w:val="16"/>
    </w:rPr>
  </w:style>
  <w:style w:type="character" w:customStyle="1" w:styleId="PR-AboutAdvChar">
    <w:name w:val="PR-AboutAdv Char"/>
    <w:basedOn w:val="DefaultParagraphFont"/>
    <w:link w:val="PR-AboutAdv"/>
    <w:rsid w:val="005A78B4"/>
    <w:rPr>
      <w:rFonts w:ascii="Arial" w:hAnsi="Arial" w:cs="Arial"/>
      <w:kern w:val="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74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1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17"/>
    <w:rPr>
      <w:kern w:val="2"/>
      <w:sz w:val="24"/>
      <w:szCs w:val="24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1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F45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Falena@advantech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stomercare@advantech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vantech.eu/N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B52E-0ED8-4D5F-8F6A-063581D2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Advantech</Company>
  <LinksUpToDate>false</LinksUpToDate>
  <CharactersWithSpaces>6575</CharactersWithSpaces>
  <SharedDoc>false</SharedDoc>
  <HLinks>
    <vt:vector size="24" baseType="variant">
      <vt:variant>
        <vt:i4>4128812</vt:i4>
      </vt:variant>
      <vt:variant>
        <vt:i4>9</vt:i4>
      </vt:variant>
      <vt:variant>
        <vt:i4>0</vt:i4>
      </vt:variant>
      <vt:variant>
        <vt:i4>5</vt:i4>
      </vt:variant>
      <vt:variant>
        <vt:lpwstr>http://www.advantech.com/NC</vt:lpwstr>
      </vt:variant>
      <vt:variant>
        <vt:lpwstr/>
      </vt:variant>
      <vt:variant>
        <vt:i4>4128812</vt:i4>
      </vt:variant>
      <vt:variant>
        <vt:i4>6</vt:i4>
      </vt:variant>
      <vt:variant>
        <vt:i4>0</vt:i4>
      </vt:variant>
      <vt:variant>
        <vt:i4>5</vt:i4>
      </vt:variant>
      <vt:variant>
        <vt:lpwstr>http://www.advantech.com/nc</vt:lpwstr>
      </vt:variant>
      <vt:variant>
        <vt:lpwstr/>
      </vt:variant>
      <vt:variant>
        <vt:i4>2490391</vt:i4>
      </vt:variant>
      <vt:variant>
        <vt:i4>3</vt:i4>
      </vt:variant>
      <vt:variant>
        <vt:i4>0</vt:i4>
      </vt:variant>
      <vt:variant>
        <vt:i4>5</vt:i4>
      </vt:variant>
      <vt:variant>
        <vt:lpwstr>mailto:Jean.Ko@advantech.com.tw</vt:lpwstr>
      </vt:variant>
      <vt:variant>
        <vt:lpwstr/>
      </vt:variant>
      <vt:variant>
        <vt:i4>3473416</vt:i4>
      </vt:variant>
      <vt:variant>
        <vt:i4>0</vt:i4>
      </vt:variant>
      <vt:variant>
        <vt:i4>0</vt:i4>
      </vt:variant>
      <vt:variant>
        <vt:i4>5</vt:i4>
      </vt:variant>
      <vt:variant>
        <vt:lpwstr>mailto:Cynthia.Wang@advantech.com.tw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Stevens</dc:creator>
  <cp:keywords/>
  <cp:lastModifiedBy>pauline.huang</cp:lastModifiedBy>
  <cp:revision>2</cp:revision>
  <cp:lastPrinted>2010-11-17T02:41:00Z</cp:lastPrinted>
  <dcterms:created xsi:type="dcterms:W3CDTF">2011-01-26T17:17:00Z</dcterms:created>
  <dcterms:modified xsi:type="dcterms:W3CDTF">2011-01-26T17:17:00Z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0x01010048643F7EED146344BF599F47279FC527</vt:lpwstr>
  </property>
</Properties>
</file>