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20372" w:type="dxa"/>
        <w:tblLayout w:type="fixed"/>
        <w:tblLook w:val="01E0"/>
      </w:tblPr>
      <w:tblGrid>
        <w:gridCol w:w="4928"/>
        <w:gridCol w:w="5148"/>
        <w:gridCol w:w="5148"/>
        <w:gridCol w:w="5148"/>
      </w:tblGrid>
      <w:tr w:rsidR="00B04521" w:rsidRPr="00E32897">
        <w:tc>
          <w:tcPr>
            <w:tcW w:w="4928" w:type="dxa"/>
          </w:tcPr>
          <w:p w:rsidR="007A0E3A" w:rsidRPr="00562BC4" w:rsidRDefault="007A0E3A" w:rsidP="007A0E3A">
            <w:pPr>
              <w:snapToGrid w:val="0"/>
              <w:rPr>
                <w:rFonts w:ascii="Tahoma" w:hAnsi="Tahoma" w:cs="Tahoma"/>
                <w:b/>
                <w:bCs/>
                <w:sz w:val="18"/>
                <w:szCs w:val="18"/>
              </w:rPr>
            </w:pPr>
            <w:r w:rsidRPr="00562BC4">
              <w:rPr>
                <w:rFonts w:ascii="Tahoma" w:hAnsi="Tahoma" w:cs="Tahoma"/>
                <w:b/>
                <w:bCs/>
                <w:sz w:val="18"/>
                <w:szCs w:val="18"/>
              </w:rPr>
              <w:t>Contact</w:t>
            </w:r>
            <w:r>
              <w:rPr>
                <w:rFonts w:ascii="Tahoma" w:hAnsi="Tahoma" w:cs="Tahoma"/>
                <w:b/>
                <w:bCs/>
                <w:sz w:val="18"/>
                <w:szCs w:val="18"/>
              </w:rPr>
              <w:t xml:space="preserve"> </w:t>
            </w:r>
            <w:proofErr w:type="spellStart"/>
            <w:r>
              <w:rPr>
                <w:rFonts w:ascii="Tahoma" w:hAnsi="Tahoma" w:cs="Tahoma"/>
                <w:b/>
                <w:bCs/>
                <w:sz w:val="18"/>
                <w:szCs w:val="18"/>
              </w:rPr>
              <w:t>Presse</w:t>
            </w:r>
            <w:proofErr w:type="spellEnd"/>
            <w:r>
              <w:rPr>
                <w:rFonts w:ascii="Tahoma" w:hAnsi="Tahoma" w:cs="Tahoma"/>
                <w:b/>
                <w:bCs/>
                <w:sz w:val="18"/>
                <w:szCs w:val="18"/>
              </w:rPr>
              <w:t xml:space="preserve"> </w:t>
            </w:r>
            <w:r w:rsidRPr="00562BC4">
              <w:rPr>
                <w:rFonts w:ascii="Tahoma" w:hAnsi="Tahoma" w:cs="Tahoma"/>
                <w:b/>
                <w:bCs/>
                <w:sz w:val="18"/>
                <w:szCs w:val="18"/>
              </w:rPr>
              <w:t>:</w:t>
            </w:r>
          </w:p>
          <w:p w:rsidR="007A0E3A" w:rsidRPr="00562BC4" w:rsidRDefault="007A0E3A" w:rsidP="007A0E3A">
            <w:pPr>
              <w:snapToGrid w:val="0"/>
              <w:rPr>
                <w:rFonts w:ascii="Tahoma" w:hAnsi="Tahoma" w:cs="Tahoma"/>
                <w:sz w:val="18"/>
                <w:szCs w:val="18"/>
              </w:rPr>
            </w:pPr>
            <w:r w:rsidRPr="00562BC4">
              <w:rPr>
                <w:rFonts w:ascii="Tahoma" w:hAnsi="Tahoma" w:cs="Tahoma"/>
                <w:sz w:val="18"/>
                <w:szCs w:val="18"/>
              </w:rPr>
              <w:t xml:space="preserve">Advantech </w:t>
            </w:r>
            <w:r>
              <w:rPr>
                <w:rFonts w:ascii="Tahoma" w:hAnsi="Tahoma" w:cs="Tahoma"/>
                <w:sz w:val="18"/>
                <w:szCs w:val="18"/>
              </w:rPr>
              <w:t xml:space="preserve">Europe </w:t>
            </w:r>
          </w:p>
          <w:p w:rsidR="007A0E3A" w:rsidRPr="00562BC4" w:rsidRDefault="007A0E3A" w:rsidP="007A0E3A">
            <w:pPr>
              <w:snapToGrid w:val="0"/>
              <w:rPr>
                <w:rFonts w:ascii="Tahoma" w:hAnsi="Tahoma" w:cs="Tahoma"/>
                <w:sz w:val="18"/>
                <w:szCs w:val="18"/>
              </w:rPr>
            </w:pPr>
            <w:r>
              <w:rPr>
                <w:rFonts w:ascii="Tahoma" w:hAnsi="Tahoma" w:cs="Tahoma"/>
                <w:sz w:val="18"/>
                <w:szCs w:val="18"/>
              </w:rPr>
              <w:t xml:space="preserve">Marielle </w:t>
            </w:r>
            <w:proofErr w:type="spellStart"/>
            <w:r>
              <w:rPr>
                <w:rFonts w:ascii="Tahoma" w:hAnsi="Tahoma" w:cs="Tahoma"/>
                <w:sz w:val="18"/>
                <w:szCs w:val="18"/>
              </w:rPr>
              <w:t>Severac</w:t>
            </w:r>
            <w:proofErr w:type="spellEnd"/>
          </w:p>
          <w:p w:rsidR="007A0E3A" w:rsidRDefault="007A0E3A" w:rsidP="007A0E3A">
            <w:pPr>
              <w:snapToGrid w:val="0"/>
              <w:rPr>
                <w:rFonts w:eastAsia="Times New Roman"/>
                <w:noProof/>
                <w:color w:val="000000"/>
                <w:sz w:val="19"/>
                <w:szCs w:val="19"/>
              </w:rPr>
            </w:pPr>
            <w:r w:rsidRPr="00562BC4">
              <w:rPr>
                <w:rFonts w:ascii="Tahoma" w:hAnsi="Tahoma" w:cs="Tahoma"/>
                <w:sz w:val="18"/>
                <w:szCs w:val="18"/>
              </w:rPr>
              <w:t xml:space="preserve">Tel: </w:t>
            </w:r>
            <w:r>
              <w:rPr>
                <w:rFonts w:ascii="Tahoma" w:hAnsi="Tahoma" w:cs="Tahoma"/>
                <w:sz w:val="18"/>
                <w:szCs w:val="18"/>
              </w:rPr>
              <w:t>01 41 19 75 70</w:t>
            </w:r>
          </w:p>
          <w:p w:rsidR="00B04521" w:rsidRPr="00E32897" w:rsidRDefault="007A0E3A" w:rsidP="007A0E3A">
            <w:pPr>
              <w:pStyle w:val="PR-Body"/>
              <w:spacing w:after="120" w:line="240" w:lineRule="atLeast"/>
              <w:rPr>
                <w:rFonts w:ascii="Tahoma" w:hAnsi="Tahoma" w:cs="Tahoma"/>
                <w:color w:val="auto"/>
                <w:sz w:val="18"/>
                <w:szCs w:val="18"/>
                <w:lang w:val="fr-FR"/>
              </w:rPr>
            </w:pPr>
            <w:hyperlink r:id="rId7" w:history="1">
              <w:r w:rsidRPr="00240FFC">
                <w:rPr>
                  <w:rStyle w:val="Hyperlink"/>
                  <w:rFonts w:eastAsia="Times New Roman"/>
                  <w:noProof/>
                  <w:sz w:val="19"/>
                </w:rPr>
                <w:t>marielle.severac@advantech.fr</w:t>
              </w:r>
            </w:hyperlink>
          </w:p>
        </w:tc>
        <w:tc>
          <w:tcPr>
            <w:tcW w:w="5148" w:type="dxa"/>
          </w:tcPr>
          <w:p w:rsidR="00B04521" w:rsidRPr="00E32897" w:rsidRDefault="00B04521" w:rsidP="00B04521">
            <w:pPr>
              <w:pStyle w:val="PR-Body"/>
              <w:spacing w:after="120" w:line="240" w:lineRule="atLeast"/>
              <w:rPr>
                <w:rFonts w:ascii="Tahoma" w:hAnsi="Tahoma" w:cs="Tahoma"/>
                <w:b/>
                <w:color w:val="auto"/>
                <w:sz w:val="18"/>
                <w:szCs w:val="18"/>
                <w:lang w:val="fr-FR"/>
              </w:rPr>
            </w:pPr>
            <w:r w:rsidRPr="00E32897">
              <w:rPr>
                <w:rFonts w:ascii="Tahoma" w:hAnsi="Tahoma" w:cs="Tahoma"/>
                <w:color w:val="auto"/>
                <w:position w:val="6"/>
                <w:sz w:val="18"/>
                <w:szCs w:val="18"/>
                <w:lang w:val="fr-FR"/>
              </w:rPr>
              <w:t xml:space="preserve"> </w:t>
            </w:r>
          </w:p>
        </w:tc>
        <w:tc>
          <w:tcPr>
            <w:tcW w:w="5148" w:type="dxa"/>
          </w:tcPr>
          <w:p w:rsidR="00B04521" w:rsidRPr="00E32897" w:rsidRDefault="00B04521" w:rsidP="00B04521">
            <w:pPr>
              <w:pStyle w:val="PR-Body"/>
              <w:spacing w:after="120" w:line="240" w:lineRule="atLeast"/>
              <w:rPr>
                <w:rFonts w:ascii="Tahoma" w:hAnsi="Tahoma" w:cs="Tahoma"/>
                <w:b/>
                <w:color w:val="auto"/>
                <w:sz w:val="18"/>
                <w:szCs w:val="18"/>
                <w:lang w:val="fr-FR"/>
              </w:rPr>
            </w:pPr>
            <w:r w:rsidRPr="00E32897">
              <w:rPr>
                <w:rFonts w:ascii="Tahoma" w:hAnsi="Tahoma" w:cs="Tahoma"/>
                <w:color w:val="auto"/>
                <w:position w:val="6"/>
                <w:sz w:val="18"/>
                <w:szCs w:val="18"/>
                <w:lang w:val="fr-FR"/>
              </w:rPr>
              <w:t xml:space="preserve"> </w:t>
            </w:r>
          </w:p>
        </w:tc>
        <w:tc>
          <w:tcPr>
            <w:tcW w:w="5148" w:type="dxa"/>
          </w:tcPr>
          <w:p w:rsidR="00CD05D2" w:rsidRPr="00E32897" w:rsidRDefault="00B04521">
            <w:pPr>
              <w:pStyle w:val="PR-Body"/>
              <w:spacing w:after="120"/>
              <w:ind w:leftChars="-30" w:left="-72" w:firstLineChars="250" w:firstLine="450"/>
              <w:jc w:val="center"/>
              <w:rPr>
                <w:rFonts w:ascii="Tahoma" w:hAnsi="Tahoma" w:cs="Tahoma"/>
                <w:b/>
                <w:bCs/>
                <w:color w:val="auto"/>
                <w:sz w:val="18"/>
                <w:szCs w:val="18"/>
                <w:lang w:val="fr-FR"/>
              </w:rPr>
            </w:pPr>
            <w:r w:rsidRPr="00E32897">
              <w:rPr>
                <w:rFonts w:ascii="Tahoma" w:hAnsi="Tahoma" w:cs="Tahoma"/>
                <w:b/>
                <w:bCs/>
                <w:color w:val="auto"/>
                <w:sz w:val="18"/>
                <w:szCs w:val="18"/>
                <w:lang w:val="fr-FR"/>
              </w:rPr>
              <w:t>2nd Media Contact:</w:t>
            </w:r>
          </w:p>
        </w:tc>
      </w:tr>
    </w:tbl>
    <w:p w:rsidR="00B04521" w:rsidRPr="00E32897" w:rsidRDefault="00B04521" w:rsidP="007A0E3A">
      <w:pPr>
        <w:tabs>
          <w:tab w:val="left" w:pos="720"/>
        </w:tabs>
        <w:autoSpaceDE w:val="0"/>
        <w:autoSpaceDN w:val="0"/>
        <w:adjustRightInd w:val="0"/>
        <w:snapToGrid w:val="0"/>
        <w:ind w:left="352" w:right="18" w:hanging="180"/>
        <w:jc w:val="center"/>
        <w:rPr>
          <w:rFonts w:ascii="Tahoma" w:hAnsi="Tahoma" w:cs="Tahoma"/>
          <w:b/>
          <w:kern w:val="0"/>
          <w:sz w:val="16"/>
          <w:szCs w:val="16"/>
          <w:lang w:val="fr-FR"/>
        </w:rPr>
      </w:pPr>
    </w:p>
    <w:p w:rsidR="007A0E3A" w:rsidRDefault="007A0E3A" w:rsidP="007A0E3A">
      <w:pPr>
        <w:tabs>
          <w:tab w:val="left" w:pos="720"/>
        </w:tabs>
        <w:autoSpaceDE w:val="0"/>
        <w:autoSpaceDN w:val="0"/>
        <w:adjustRightInd w:val="0"/>
        <w:snapToGrid w:val="0"/>
        <w:spacing w:beforeLines="50" w:afterLines="50"/>
        <w:ind w:right="18"/>
        <w:jc w:val="center"/>
        <w:rPr>
          <w:rFonts w:ascii="Tahoma" w:hAnsi="Tahoma" w:cs="Tahoma"/>
          <w:b/>
          <w:kern w:val="0"/>
          <w:sz w:val="28"/>
          <w:szCs w:val="28"/>
          <w:lang w:val="fr-FR"/>
        </w:rPr>
      </w:pPr>
    </w:p>
    <w:p w:rsidR="007A0E3A" w:rsidRDefault="00520851" w:rsidP="007A0E3A">
      <w:pPr>
        <w:tabs>
          <w:tab w:val="left" w:pos="720"/>
        </w:tabs>
        <w:autoSpaceDE w:val="0"/>
        <w:autoSpaceDN w:val="0"/>
        <w:adjustRightInd w:val="0"/>
        <w:snapToGrid w:val="0"/>
        <w:spacing w:beforeLines="50" w:afterLines="50"/>
        <w:ind w:right="18"/>
        <w:jc w:val="center"/>
        <w:rPr>
          <w:rFonts w:ascii="Tahoma" w:hAnsi="Tahoma" w:cs="Tahoma"/>
          <w:b/>
          <w:kern w:val="0"/>
          <w:sz w:val="28"/>
          <w:szCs w:val="28"/>
          <w:lang w:val="fr-FR"/>
        </w:rPr>
      </w:pPr>
      <w:r>
        <w:rPr>
          <w:rFonts w:ascii="Tahoma" w:hAnsi="Tahoma" w:cs="Tahoma"/>
          <w:b/>
          <w:kern w:val="0"/>
          <w:sz w:val="28"/>
          <w:szCs w:val="28"/>
          <w:lang w:val="fr-FR"/>
        </w:rPr>
        <w:t xml:space="preserve">Avec le </w:t>
      </w:r>
      <w:r w:rsidRPr="00E32897">
        <w:rPr>
          <w:rFonts w:ascii="Tahoma" w:hAnsi="Tahoma" w:cs="Tahoma"/>
          <w:b/>
          <w:kern w:val="0"/>
          <w:sz w:val="28"/>
          <w:szCs w:val="28"/>
          <w:lang w:val="fr-FR"/>
        </w:rPr>
        <w:t>PPC-L158</w:t>
      </w:r>
      <w:r>
        <w:rPr>
          <w:rFonts w:ascii="Tahoma" w:hAnsi="Tahoma" w:cs="Tahoma"/>
          <w:b/>
          <w:kern w:val="0"/>
          <w:sz w:val="28"/>
          <w:szCs w:val="28"/>
          <w:lang w:val="fr-FR"/>
        </w:rPr>
        <w:t xml:space="preserve">, </w:t>
      </w:r>
      <w:proofErr w:type="spellStart"/>
      <w:r w:rsidR="000A62E9" w:rsidRPr="00E32897">
        <w:rPr>
          <w:rFonts w:ascii="Tahoma" w:hAnsi="Tahoma" w:cs="Tahoma"/>
          <w:b/>
          <w:kern w:val="0"/>
          <w:sz w:val="28"/>
          <w:szCs w:val="28"/>
          <w:lang w:val="fr-FR"/>
        </w:rPr>
        <w:t>Advantech</w:t>
      </w:r>
      <w:proofErr w:type="spellEnd"/>
      <w:r w:rsidR="000A62E9" w:rsidRPr="00E32897">
        <w:rPr>
          <w:rFonts w:ascii="Tahoma" w:hAnsi="Tahoma" w:cs="Tahoma"/>
          <w:b/>
          <w:kern w:val="0"/>
          <w:sz w:val="28"/>
          <w:szCs w:val="28"/>
          <w:lang w:val="fr-FR"/>
        </w:rPr>
        <w:t xml:space="preserve"> </w:t>
      </w:r>
      <w:r w:rsidR="00F732EC" w:rsidRPr="00E32897">
        <w:rPr>
          <w:rFonts w:ascii="Tahoma" w:hAnsi="Tahoma" w:cs="Tahoma"/>
          <w:b/>
          <w:kern w:val="0"/>
          <w:sz w:val="28"/>
          <w:szCs w:val="28"/>
          <w:lang w:val="fr-FR"/>
        </w:rPr>
        <w:t>lance une nouvelle g</w:t>
      </w:r>
      <w:r w:rsidR="00195CFD" w:rsidRPr="00E32897">
        <w:rPr>
          <w:rFonts w:ascii="Tahoma" w:hAnsi="Tahoma" w:cs="Tahoma"/>
          <w:b/>
          <w:kern w:val="0"/>
          <w:sz w:val="28"/>
          <w:szCs w:val="28"/>
          <w:lang w:val="fr-FR"/>
        </w:rPr>
        <w:t>é</w:t>
      </w:r>
      <w:r w:rsidR="00F732EC" w:rsidRPr="00E32897">
        <w:rPr>
          <w:rFonts w:ascii="Tahoma" w:hAnsi="Tahoma" w:cs="Tahoma"/>
          <w:b/>
          <w:kern w:val="0"/>
          <w:sz w:val="28"/>
          <w:szCs w:val="28"/>
          <w:lang w:val="fr-FR"/>
        </w:rPr>
        <w:t>n</w:t>
      </w:r>
      <w:r w:rsidR="00195CFD" w:rsidRPr="00E32897">
        <w:rPr>
          <w:rFonts w:ascii="Tahoma" w:hAnsi="Tahoma" w:cs="Tahoma"/>
          <w:b/>
          <w:kern w:val="0"/>
          <w:sz w:val="28"/>
          <w:szCs w:val="28"/>
          <w:lang w:val="fr-FR"/>
        </w:rPr>
        <w:t>é</w:t>
      </w:r>
      <w:r w:rsidR="00F732EC" w:rsidRPr="00E32897">
        <w:rPr>
          <w:rFonts w:ascii="Tahoma" w:hAnsi="Tahoma" w:cs="Tahoma"/>
          <w:b/>
          <w:kern w:val="0"/>
          <w:sz w:val="28"/>
          <w:szCs w:val="28"/>
          <w:lang w:val="fr-FR"/>
        </w:rPr>
        <w:t xml:space="preserve">ration </w:t>
      </w:r>
    </w:p>
    <w:p w:rsidR="00CD05D2" w:rsidRPr="00E32897" w:rsidRDefault="00F732EC" w:rsidP="007A0E3A">
      <w:pPr>
        <w:tabs>
          <w:tab w:val="left" w:pos="720"/>
        </w:tabs>
        <w:autoSpaceDE w:val="0"/>
        <w:autoSpaceDN w:val="0"/>
        <w:adjustRightInd w:val="0"/>
        <w:snapToGrid w:val="0"/>
        <w:spacing w:beforeLines="50" w:afterLines="50"/>
        <w:ind w:right="18"/>
        <w:jc w:val="center"/>
        <w:rPr>
          <w:rFonts w:ascii="Tahoma" w:hAnsi="Tahoma" w:cs="Tahoma"/>
          <w:b/>
          <w:kern w:val="0"/>
          <w:sz w:val="20"/>
          <w:lang w:val="fr-FR"/>
        </w:rPr>
      </w:pPr>
      <w:proofErr w:type="gramStart"/>
      <w:r w:rsidRPr="00E32897">
        <w:rPr>
          <w:rFonts w:ascii="Tahoma" w:hAnsi="Tahoma" w:cs="Tahoma"/>
          <w:b/>
          <w:kern w:val="0"/>
          <w:sz w:val="28"/>
          <w:szCs w:val="28"/>
          <w:lang w:val="fr-FR"/>
        </w:rPr>
        <w:t>de</w:t>
      </w:r>
      <w:proofErr w:type="gramEnd"/>
      <w:r w:rsidRPr="00E32897">
        <w:rPr>
          <w:rFonts w:ascii="Tahoma" w:hAnsi="Tahoma" w:cs="Tahoma"/>
          <w:b/>
          <w:kern w:val="0"/>
          <w:sz w:val="28"/>
          <w:szCs w:val="28"/>
          <w:lang w:val="fr-FR"/>
        </w:rPr>
        <w:t xml:space="preserve"> </w:t>
      </w:r>
      <w:r w:rsidR="001A7577" w:rsidRPr="00E32897">
        <w:rPr>
          <w:rFonts w:ascii="Tahoma" w:hAnsi="Tahoma" w:cs="Tahoma"/>
          <w:b/>
          <w:kern w:val="0"/>
          <w:sz w:val="28"/>
          <w:szCs w:val="28"/>
          <w:lang w:val="fr-FR"/>
        </w:rPr>
        <w:t>Panel PC</w:t>
      </w:r>
    </w:p>
    <w:p w:rsidR="000A6022" w:rsidRPr="00E32897" w:rsidRDefault="000A6022" w:rsidP="007A0E3A">
      <w:pPr>
        <w:adjustRightInd w:val="0"/>
        <w:snapToGrid w:val="0"/>
        <w:spacing w:beforeLines="50" w:afterLines="50"/>
        <w:rPr>
          <w:rFonts w:ascii="Tahoma" w:hAnsi="Tahoma" w:cs="Tahoma"/>
          <w:b/>
          <w:i/>
          <w:sz w:val="21"/>
          <w:szCs w:val="21"/>
          <w:lang w:val="fr-FR"/>
        </w:rPr>
      </w:pPr>
    </w:p>
    <w:p w:rsidR="007A0E3A" w:rsidRDefault="000C553C" w:rsidP="007A0E3A">
      <w:pPr>
        <w:adjustRightInd w:val="0"/>
        <w:snapToGrid w:val="0"/>
        <w:spacing w:beforeLines="50" w:afterLines="50" w:line="276" w:lineRule="auto"/>
        <w:rPr>
          <w:rFonts w:ascii="Tahoma" w:hAnsi="Tahoma" w:cs="Tahoma"/>
          <w:sz w:val="21"/>
          <w:szCs w:val="21"/>
          <w:lang w:val="fr-FR"/>
        </w:rPr>
      </w:pPr>
      <w:proofErr w:type="spellStart"/>
      <w:r w:rsidRPr="00E32897">
        <w:rPr>
          <w:rFonts w:ascii="Tahoma" w:hAnsi="Tahoma" w:cs="Tahoma"/>
          <w:sz w:val="21"/>
          <w:szCs w:val="21"/>
          <w:lang w:val="fr-FR"/>
        </w:rPr>
        <w:t>Advantech</w:t>
      </w:r>
      <w:proofErr w:type="spellEnd"/>
      <w:r w:rsidRPr="00E32897">
        <w:rPr>
          <w:rFonts w:ascii="Tahoma" w:hAnsi="Tahoma" w:cs="Tahoma"/>
          <w:sz w:val="21"/>
          <w:szCs w:val="21"/>
          <w:lang w:val="fr-FR"/>
        </w:rPr>
        <w:t xml:space="preserve">, </w:t>
      </w:r>
      <w:r w:rsidR="00E32897" w:rsidRPr="00837096">
        <w:rPr>
          <w:rFonts w:ascii="Tahoma" w:hAnsi="Tahoma" w:cs="Tahoma"/>
          <w:sz w:val="21"/>
          <w:szCs w:val="21"/>
          <w:lang w:val="fr-FR"/>
        </w:rPr>
        <w:t>fournisseur majeur de plates-formes embarquées et de services d’intégration</w:t>
      </w:r>
      <w:r w:rsidRPr="00E32897">
        <w:rPr>
          <w:rFonts w:ascii="Tahoma" w:hAnsi="Tahoma" w:cs="Tahoma"/>
          <w:sz w:val="21"/>
          <w:szCs w:val="21"/>
          <w:lang w:val="fr-FR"/>
        </w:rPr>
        <w:t xml:space="preserve">, </w:t>
      </w:r>
      <w:r w:rsidR="00E32897">
        <w:rPr>
          <w:rFonts w:ascii="Tahoma" w:hAnsi="Tahoma" w:cs="Tahoma"/>
          <w:sz w:val="21"/>
          <w:szCs w:val="21"/>
          <w:lang w:val="fr-FR"/>
        </w:rPr>
        <w:t>est heureux d’</w:t>
      </w:r>
      <w:r w:rsidR="00E83510">
        <w:rPr>
          <w:rFonts w:ascii="Tahoma" w:hAnsi="Tahoma" w:cs="Tahoma"/>
          <w:sz w:val="21"/>
          <w:szCs w:val="21"/>
          <w:lang w:val="fr-FR"/>
        </w:rPr>
        <w:t>introduire</w:t>
      </w:r>
      <w:r w:rsidR="00E32897">
        <w:rPr>
          <w:rFonts w:ascii="Tahoma" w:hAnsi="Tahoma" w:cs="Tahoma"/>
          <w:sz w:val="21"/>
          <w:szCs w:val="21"/>
          <w:lang w:val="fr-FR"/>
        </w:rPr>
        <w:t xml:space="preserve"> le Panel PC sans ventilateur</w:t>
      </w:r>
      <w:r w:rsidR="00200CE1" w:rsidRPr="00E32897">
        <w:rPr>
          <w:rFonts w:ascii="Tahoma" w:hAnsi="Tahoma" w:cs="Tahoma"/>
          <w:sz w:val="21"/>
          <w:szCs w:val="21"/>
          <w:lang w:val="fr-FR"/>
        </w:rPr>
        <w:t xml:space="preserve"> PPC-L158,</w:t>
      </w:r>
      <w:r w:rsidR="00E63C7B" w:rsidRPr="00E32897">
        <w:rPr>
          <w:rFonts w:ascii="Tahoma" w:hAnsi="Tahoma" w:cs="Tahoma"/>
          <w:sz w:val="21"/>
          <w:szCs w:val="21"/>
          <w:lang w:val="fr-FR"/>
        </w:rPr>
        <w:t xml:space="preserve"> </w:t>
      </w:r>
      <w:r w:rsidR="00E32897">
        <w:rPr>
          <w:rFonts w:ascii="Tahoma" w:hAnsi="Tahoma" w:cs="Tahoma"/>
          <w:sz w:val="21"/>
          <w:szCs w:val="21"/>
          <w:lang w:val="fr-FR"/>
        </w:rPr>
        <w:t>un système de nouvelle</w:t>
      </w:r>
      <w:r w:rsidR="00200CE1" w:rsidRPr="00E32897">
        <w:rPr>
          <w:rFonts w:ascii="Tahoma" w:hAnsi="Tahoma" w:cs="Tahoma"/>
          <w:sz w:val="21"/>
          <w:szCs w:val="21"/>
          <w:lang w:val="fr-FR"/>
        </w:rPr>
        <w:t xml:space="preserve"> g</w:t>
      </w:r>
      <w:r w:rsidR="00E32897">
        <w:rPr>
          <w:rFonts w:ascii="Tahoma" w:hAnsi="Tahoma" w:cs="Tahoma"/>
          <w:sz w:val="21"/>
          <w:szCs w:val="21"/>
          <w:lang w:val="fr-FR"/>
        </w:rPr>
        <w:t>é</w:t>
      </w:r>
      <w:r w:rsidR="00200CE1" w:rsidRPr="00E32897">
        <w:rPr>
          <w:rFonts w:ascii="Tahoma" w:hAnsi="Tahoma" w:cs="Tahoma"/>
          <w:sz w:val="21"/>
          <w:szCs w:val="21"/>
          <w:lang w:val="fr-FR"/>
        </w:rPr>
        <w:t>n</w:t>
      </w:r>
      <w:r w:rsidR="00E32897">
        <w:rPr>
          <w:rFonts w:ascii="Tahoma" w:hAnsi="Tahoma" w:cs="Tahoma"/>
          <w:sz w:val="21"/>
          <w:szCs w:val="21"/>
          <w:lang w:val="fr-FR"/>
        </w:rPr>
        <w:t>é</w:t>
      </w:r>
      <w:r w:rsidR="00200CE1" w:rsidRPr="00E32897">
        <w:rPr>
          <w:rFonts w:ascii="Tahoma" w:hAnsi="Tahoma" w:cs="Tahoma"/>
          <w:sz w:val="21"/>
          <w:szCs w:val="21"/>
          <w:lang w:val="fr-FR"/>
        </w:rPr>
        <w:t xml:space="preserve">ration </w:t>
      </w:r>
      <w:r w:rsidR="00E971D6">
        <w:rPr>
          <w:rFonts w:ascii="Tahoma" w:hAnsi="Tahoma" w:cs="Tahoma"/>
          <w:sz w:val="21"/>
          <w:szCs w:val="21"/>
          <w:lang w:val="fr-FR"/>
        </w:rPr>
        <w:t>équipé d’un processeur</w:t>
      </w:r>
      <w:r w:rsidR="00200CE1" w:rsidRPr="00E32897">
        <w:rPr>
          <w:rFonts w:ascii="Tahoma" w:hAnsi="Tahoma" w:cs="Tahoma"/>
          <w:sz w:val="21"/>
          <w:szCs w:val="21"/>
          <w:lang w:val="fr-FR"/>
        </w:rPr>
        <w:t xml:space="preserve"> </w:t>
      </w:r>
      <w:r w:rsidR="00E971D6">
        <w:rPr>
          <w:rFonts w:ascii="Tahoma" w:hAnsi="Tahoma" w:cs="Tahoma"/>
          <w:sz w:val="21"/>
          <w:szCs w:val="21"/>
          <w:lang w:val="fr-FR"/>
        </w:rPr>
        <w:t xml:space="preserve">double cœur </w:t>
      </w:r>
      <w:proofErr w:type="spellStart"/>
      <w:r w:rsidR="00200CE1" w:rsidRPr="00E32897">
        <w:rPr>
          <w:rFonts w:ascii="Tahoma" w:hAnsi="Tahoma" w:cs="Tahoma"/>
          <w:sz w:val="21"/>
          <w:szCs w:val="21"/>
          <w:lang w:val="fr-FR"/>
        </w:rPr>
        <w:t>Atom</w:t>
      </w:r>
      <w:proofErr w:type="spellEnd"/>
      <w:r w:rsidR="00200CE1" w:rsidRPr="00E32897">
        <w:rPr>
          <w:rFonts w:ascii="Tahoma" w:hAnsi="Tahoma" w:cs="Tahoma"/>
          <w:sz w:val="21"/>
          <w:szCs w:val="21"/>
          <w:lang w:val="fr-FR"/>
        </w:rPr>
        <w:t>™ D525</w:t>
      </w:r>
      <w:r w:rsidR="00E971D6">
        <w:rPr>
          <w:rFonts w:ascii="Tahoma" w:hAnsi="Tahoma" w:cs="Tahoma"/>
          <w:sz w:val="21"/>
          <w:szCs w:val="21"/>
          <w:lang w:val="fr-FR"/>
        </w:rPr>
        <w:t xml:space="preserve"> d’</w:t>
      </w:r>
      <w:r w:rsidR="00E971D6" w:rsidRPr="00E32897">
        <w:rPr>
          <w:rFonts w:ascii="Tahoma" w:hAnsi="Tahoma" w:cs="Tahoma"/>
          <w:sz w:val="21"/>
          <w:szCs w:val="21"/>
          <w:lang w:val="fr-FR"/>
        </w:rPr>
        <w:t xml:space="preserve">Intel® </w:t>
      </w:r>
      <w:r w:rsidR="00E971D6">
        <w:rPr>
          <w:rFonts w:ascii="Tahoma" w:hAnsi="Tahoma" w:cs="Tahoma"/>
          <w:sz w:val="21"/>
          <w:szCs w:val="21"/>
          <w:lang w:val="fr-FR"/>
        </w:rPr>
        <w:t>à 1,</w:t>
      </w:r>
      <w:r w:rsidR="001A7577" w:rsidRPr="00E32897">
        <w:rPr>
          <w:rFonts w:ascii="Tahoma" w:hAnsi="Tahoma" w:cs="Tahoma"/>
          <w:sz w:val="21"/>
          <w:szCs w:val="21"/>
          <w:lang w:val="fr-FR"/>
        </w:rPr>
        <w:t>8 GHz</w:t>
      </w:r>
      <w:r w:rsidR="00200CE1" w:rsidRPr="00E32897">
        <w:rPr>
          <w:rFonts w:ascii="Tahoma" w:hAnsi="Tahoma" w:cs="Tahoma"/>
          <w:sz w:val="21"/>
          <w:szCs w:val="21"/>
          <w:lang w:val="fr-FR"/>
        </w:rPr>
        <w:t xml:space="preserve">. </w:t>
      </w:r>
      <w:r w:rsidR="004508B9">
        <w:rPr>
          <w:rFonts w:ascii="Tahoma" w:hAnsi="Tahoma" w:cs="Tahoma"/>
          <w:sz w:val="21"/>
          <w:szCs w:val="21"/>
          <w:lang w:val="fr-FR"/>
        </w:rPr>
        <w:t>De</w:t>
      </w:r>
      <w:r w:rsidR="004917C0">
        <w:rPr>
          <w:rFonts w:ascii="Tahoma" w:hAnsi="Tahoma" w:cs="Tahoma"/>
          <w:sz w:val="21"/>
          <w:szCs w:val="21"/>
          <w:lang w:val="fr-FR"/>
        </w:rPr>
        <w:t xml:space="preserve"> coût </w:t>
      </w:r>
      <w:r w:rsidR="004508B9">
        <w:rPr>
          <w:rFonts w:ascii="Tahoma" w:hAnsi="Tahoma" w:cs="Tahoma"/>
          <w:sz w:val="21"/>
          <w:szCs w:val="21"/>
          <w:lang w:val="fr-FR"/>
        </w:rPr>
        <w:t xml:space="preserve">très </w:t>
      </w:r>
      <w:r w:rsidR="004917C0">
        <w:rPr>
          <w:rFonts w:ascii="Tahoma" w:hAnsi="Tahoma" w:cs="Tahoma"/>
          <w:sz w:val="21"/>
          <w:szCs w:val="21"/>
          <w:lang w:val="fr-FR"/>
        </w:rPr>
        <w:t>rentable, l</w:t>
      </w:r>
      <w:r w:rsidR="00E83510">
        <w:rPr>
          <w:rFonts w:ascii="Tahoma" w:hAnsi="Tahoma" w:cs="Tahoma"/>
          <w:sz w:val="21"/>
          <w:szCs w:val="21"/>
          <w:lang w:val="fr-FR"/>
        </w:rPr>
        <w:t xml:space="preserve">e </w:t>
      </w:r>
      <w:r w:rsidR="00200CE1" w:rsidRPr="00E32897">
        <w:rPr>
          <w:rFonts w:ascii="Tahoma" w:hAnsi="Tahoma" w:cs="Tahoma"/>
          <w:sz w:val="21"/>
          <w:szCs w:val="21"/>
          <w:lang w:val="fr-FR"/>
        </w:rPr>
        <w:t xml:space="preserve">PPC-L158 </w:t>
      </w:r>
      <w:r w:rsidR="004508B9">
        <w:rPr>
          <w:rFonts w:ascii="Tahoma" w:hAnsi="Tahoma" w:cs="Tahoma"/>
          <w:sz w:val="21"/>
          <w:szCs w:val="21"/>
          <w:lang w:val="fr-FR"/>
        </w:rPr>
        <w:t>offre la capacité de calcul haute performance exigée par les applications de</w:t>
      </w:r>
      <w:r w:rsidR="00176931">
        <w:rPr>
          <w:rFonts w:ascii="Tahoma" w:hAnsi="Tahoma" w:cs="Tahoma"/>
          <w:sz w:val="21"/>
          <w:szCs w:val="21"/>
          <w:lang w:val="fr-FR"/>
        </w:rPr>
        <w:t xml:space="preserve"> </w:t>
      </w:r>
      <w:r w:rsidR="00E83510">
        <w:rPr>
          <w:rFonts w:ascii="Tahoma" w:hAnsi="Tahoma" w:cs="Tahoma"/>
          <w:sz w:val="21"/>
          <w:szCs w:val="21"/>
          <w:lang w:val="fr-FR"/>
        </w:rPr>
        <w:t xml:space="preserve">machines </w:t>
      </w:r>
      <w:r w:rsidR="00176931">
        <w:rPr>
          <w:rFonts w:ascii="Tahoma" w:hAnsi="Tahoma" w:cs="Tahoma"/>
          <w:sz w:val="21"/>
          <w:szCs w:val="21"/>
          <w:lang w:val="fr-FR"/>
        </w:rPr>
        <w:t xml:space="preserve">automatisées et </w:t>
      </w:r>
      <w:r w:rsidR="004508B9">
        <w:rPr>
          <w:rFonts w:ascii="Tahoma" w:hAnsi="Tahoma" w:cs="Tahoma"/>
          <w:sz w:val="21"/>
          <w:szCs w:val="21"/>
          <w:lang w:val="fr-FR"/>
        </w:rPr>
        <w:t>d’</w:t>
      </w:r>
      <w:r w:rsidR="004917C0">
        <w:rPr>
          <w:rFonts w:ascii="Tahoma" w:hAnsi="Tahoma" w:cs="Tahoma"/>
          <w:sz w:val="21"/>
          <w:szCs w:val="21"/>
          <w:lang w:val="fr-FR"/>
        </w:rPr>
        <w:t>équipements de production</w:t>
      </w:r>
      <w:r w:rsidR="00176931">
        <w:rPr>
          <w:rFonts w:ascii="Tahoma" w:hAnsi="Tahoma" w:cs="Tahoma"/>
          <w:sz w:val="21"/>
          <w:szCs w:val="21"/>
          <w:lang w:val="fr-FR"/>
        </w:rPr>
        <w:t>.</w:t>
      </w:r>
      <w:r w:rsidR="00200CE1" w:rsidRPr="00E32897">
        <w:rPr>
          <w:rFonts w:ascii="Tahoma" w:hAnsi="Tahoma" w:cs="Tahoma"/>
          <w:sz w:val="21"/>
          <w:szCs w:val="21"/>
          <w:lang w:val="fr-FR"/>
        </w:rPr>
        <w:t xml:space="preserve"> </w:t>
      </w:r>
      <w:r w:rsidR="004917C0">
        <w:rPr>
          <w:rFonts w:ascii="Tahoma" w:hAnsi="Tahoma" w:cs="Tahoma"/>
          <w:sz w:val="21"/>
          <w:szCs w:val="21"/>
          <w:lang w:val="fr-FR"/>
        </w:rPr>
        <w:t xml:space="preserve">Ce produit « vert » est conçu </w:t>
      </w:r>
      <w:r w:rsidR="00176931">
        <w:rPr>
          <w:rFonts w:ascii="Tahoma" w:hAnsi="Tahoma" w:cs="Tahoma"/>
          <w:sz w:val="21"/>
          <w:szCs w:val="21"/>
          <w:lang w:val="fr-FR"/>
        </w:rPr>
        <w:t xml:space="preserve">pour réduire la consommation énergétique et respecter l’environnement. Il est </w:t>
      </w:r>
      <w:r w:rsidR="007135E7">
        <w:rPr>
          <w:rFonts w:ascii="Tahoma" w:hAnsi="Tahoma" w:cs="Tahoma"/>
          <w:sz w:val="21"/>
          <w:szCs w:val="21"/>
          <w:lang w:val="fr-FR"/>
        </w:rPr>
        <w:t>largement</w:t>
      </w:r>
      <w:r w:rsidR="00176931">
        <w:rPr>
          <w:rFonts w:ascii="Tahoma" w:hAnsi="Tahoma" w:cs="Tahoma"/>
          <w:sz w:val="21"/>
          <w:szCs w:val="21"/>
          <w:lang w:val="fr-FR"/>
        </w:rPr>
        <w:t xml:space="preserve"> extensible et personnalisable afin de répondre à </w:t>
      </w:r>
      <w:r w:rsidR="007135E7">
        <w:rPr>
          <w:rFonts w:ascii="Tahoma" w:hAnsi="Tahoma" w:cs="Tahoma"/>
          <w:sz w:val="21"/>
          <w:szCs w:val="21"/>
          <w:lang w:val="fr-FR"/>
        </w:rPr>
        <w:t>tout besoin particulier</w:t>
      </w:r>
      <w:r w:rsidR="00176931">
        <w:rPr>
          <w:rFonts w:ascii="Tahoma" w:hAnsi="Tahoma" w:cs="Tahoma"/>
          <w:sz w:val="21"/>
          <w:szCs w:val="21"/>
          <w:lang w:val="fr-FR"/>
        </w:rPr>
        <w:t xml:space="preserve">.   </w:t>
      </w:r>
      <w:r w:rsidR="00CB6E2C" w:rsidRPr="00E32897">
        <w:rPr>
          <w:rFonts w:ascii="Tahoma" w:hAnsi="Tahoma" w:cs="Tahoma"/>
          <w:sz w:val="21"/>
          <w:szCs w:val="21"/>
          <w:lang w:val="fr-FR"/>
        </w:rPr>
        <w:t xml:space="preserve"> </w:t>
      </w:r>
    </w:p>
    <w:p w:rsidR="007A0E3A" w:rsidRPr="00E32897" w:rsidRDefault="007A0E3A" w:rsidP="007A0E3A">
      <w:pPr>
        <w:adjustRightInd w:val="0"/>
        <w:snapToGrid w:val="0"/>
        <w:spacing w:beforeLines="50" w:afterLines="50"/>
        <w:rPr>
          <w:rFonts w:ascii="Tahoma" w:hAnsi="Tahoma" w:cs="Tahoma"/>
          <w:sz w:val="21"/>
          <w:szCs w:val="21"/>
          <w:lang w:val="fr-FR"/>
        </w:rPr>
      </w:pPr>
    </w:p>
    <w:p w:rsidR="008A1B26" w:rsidRPr="00E32897" w:rsidRDefault="00176931" w:rsidP="007A0E3A">
      <w:pPr>
        <w:adjustRightInd w:val="0"/>
        <w:snapToGrid w:val="0"/>
        <w:spacing w:beforeLines="50" w:afterLines="50"/>
        <w:rPr>
          <w:rFonts w:ascii="Tahoma" w:hAnsi="Tahoma" w:cs="Tahoma"/>
          <w:sz w:val="21"/>
          <w:szCs w:val="21"/>
          <w:lang w:val="fr-FR"/>
        </w:rPr>
      </w:pPr>
      <w:r>
        <w:rPr>
          <w:rFonts w:ascii="Tahoma" w:hAnsi="Tahoma" w:cs="Tahoma"/>
          <w:b/>
          <w:sz w:val="21"/>
          <w:szCs w:val="21"/>
          <w:lang w:val="fr-FR"/>
        </w:rPr>
        <w:t xml:space="preserve">Un système </w:t>
      </w:r>
      <w:r w:rsidR="007135E7">
        <w:rPr>
          <w:rFonts w:ascii="Tahoma" w:hAnsi="Tahoma" w:cs="Tahoma"/>
          <w:b/>
          <w:sz w:val="21"/>
          <w:szCs w:val="21"/>
          <w:lang w:val="fr-FR"/>
        </w:rPr>
        <w:t>alliant</w:t>
      </w:r>
      <w:r>
        <w:rPr>
          <w:rFonts w:ascii="Tahoma" w:hAnsi="Tahoma" w:cs="Tahoma"/>
          <w:b/>
          <w:sz w:val="21"/>
          <w:szCs w:val="21"/>
          <w:lang w:val="fr-FR"/>
        </w:rPr>
        <w:t xml:space="preserve"> haute p</w:t>
      </w:r>
      <w:r w:rsidR="00CB6E2C" w:rsidRPr="00E32897">
        <w:rPr>
          <w:rFonts w:ascii="Tahoma" w:hAnsi="Tahoma" w:cs="Tahoma"/>
          <w:b/>
          <w:sz w:val="21"/>
          <w:szCs w:val="21"/>
          <w:lang w:val="fr-FR"/>
        </w:rPr>
        <w:t xml:space="preserve">erformance </w:t>
      </w:r>
      <w:r>
        <w:rPr>
          <w:rFonts w:ascii="Tahoma" w:hAnsi="Tahoma" w:cs="Tahoma"/>
          <w:b/>
          <w:sz w:val="21"/>
          <w:szCs w:val="21"/>
          <w:lang w:val="fr-FR"/>
        </w:rPr>
        <w:t>et f</w:t>
      </w:r>
      <w:r w:rsidR="00CB6E2C" w:rsidRPr="00E32897">
        <w:rPr>
          <w:rFonts w:ascii="Tahoma" w:hAnsi="Tahoma" w:cs="Tahoma"/>
          <w:b/>
          <w:sz w:val="21"/>
          <w:szCs w:val="21"/>
          <w:lang w:val="fr-FR"/>
        </w:rPr>
        <w:t>lexib</w:t>
      </w:r>
      <w:r w:rsidR="007135E7">
        <w:rPr>
          <w:rFonts w:ascii="Tahoma" w:hAnsi="Tahoma" w:cs="Tahoma"/>
          <w:b/>
          <w:sz w:val="21"/>
          <w:szCs w:val="21"/>
          <w:lang w:val="fr-FR"/>
        </w:rPr>
        <w:t>ilité, sans ventilateur</w:t>
      </w:r>
      <w:r w:rsidR="00CB6E2C" w:rsidRPr="00E32897">
        <w:rPr>
          <w:rFonts w:ascii="Tahoma" w:hAnsi="Tahoma" w:cs="Tahoma"/>
          <w:b/>
          <w:sz w:val="21"/>
          <w:szCs w:val="21"/>
          <w:lang w:val="fr-FR"/>
        </w:rPr>
        <w:t xml:space="preserve"> </w:t>
      </w:r>
      <w:r w:rsidR="008C614D" w:rsidRPr="00E32897">
        <w:rPr>
          <w:rFonts w:ascii="Tahoma" w:hAnsi="Tahoma" w:cs="Tahoma"/>
          <w:b/>
          <w:sz w:val="21"/>
          <w:szCs w:val="21"/>
          <w:lang w:val="fr-FR"/>
        </w:rPr>
        <w:t xml:space="preserve"> </w:t>
      </w:r>
    </w:p>
    <w:p w:rsidR="007A0E3A" w:rsidRDefault="000A2BAC" w:rsidP="007A0E3A">
      <w:pPr>
        <w:adjustRightInd w:val="0"/>
        <w:snapToGrid w:val="0"/>
        <w:spacing w:beforeLines="50" w:afterLines="50" w:line="276" w:lineRule="auto"/>
        <w:rPr>
          <w:rFonts w:ascii="Tahoma" w:hAnsi="Tahoma" w:cs="Tahoma"/>
          <w:sz w:val="21"/>
          <w:szCs w:val="21"/>
          <w:lang w:val="fr-FR"/>
        </w:rPr>
      </w:pPr>
      <w:r>
        <w:rPr>
          <w:rFonts w:ascii="Tahoma" w:hAnsi="Tahoma" w:cs="Tahoma"/>
          <w:kern w:val="0"/>
          <w:sz w:val="21"/>
          <w:szCs w:val="21"/>
          <w:lang w:val="fr-FR"/>
        </w:rPr>
        <w:t xml:space="preserve">Dans le passé, </w:t>
      </w:r>
      <w:r w:rsidR="00520851">
        <w:rPr>
          <w:rFonts w:ascii="Tahoma" w:hAnsi="Tahoma" w:cs="Tahoma"/>
          <w:kern w:val="0"/>
          <w:sz w:val="21"/>
          <w:szCs w:val="21"/>
          <w:lang w:val="fr-FR"/>
        </w:rPr>
        <w:t xml:space="preserve">pour des raisons de fiabilité, </w:t>
      </w:r>
      <w:r>
        <w:rPr>
          <w:rFonts w:ascii="Tahoma" w:hAnsi="Tahoma" w:cs="Tahoma"/>
          <w:kern w:val="0"/>
          <w:sz w:val="21"/>
          <w:szCs w:val="21"/>
          <w:lang w:val="fr-FR"/>
        </w:rPr>
        <w:t xml:space="preserve">les systèmes sans ventilateur ont parfois été </w:t>
      </w:r>
      <w:r w:rsidR="004508B9">
        <w:rPr>
          <w:rFonts w:ascii="Tahoma" w:hAnsi="Tahoma" w:cs="Tahoma"/>
          <w:kern w:val="0"/>
          <w:sz w:val="21"/>
          <w:szCs w:val="21"/>
          <w:lang w:val="fr-FR"/>
        </w:rPr>
        <w:t>oubliés</w:t>
      </w:r>
      <w:r>
        <w:rPr>
          <w:rFonts w:ascii="Tahoma" w:hAnsi="Tahoma" w:cs="Tahoma"/>
          <w:kern w:val="0"/>
          <w:sz w:val="21"/>
          <w:szCs w:val="21"/>
          <w:lang w:val="fr-FR"/>
        </w:rPr>
        <w:t xml:space="preserve"> </w:t>
      </w:r>
      <w:r w:rsidR="004508B9">
        <w:rPr>
          <w:rFonts w:ascii="Tahoma" w:hAnsi="Tahoma" w:cs="Tahoma"/>
          <w:kern w:val="0"/>
          <w:sz w:val="21"/>
          <w:szCs w:val="21"/>
          <w:lang w:val="fr-FR"/>
        </w:rPr>
        <w:t>pour</w:t>
      </w:r>
      <w:r>
        <w:rPr>
          <w:rFonts w:ascii="Tahoma" w:hAnsi="Tahoma" w:cs="Tahoma"/>
          <w:kern w:val="0"/>
          <w:sz w:val="21"/>
          <w:szCs w:val="21"/>
          <w:lang w:val="fr-FR"/>
        </w:rPr>
        <w:t xml:space="preserve"> les </w:t>
      </w:r>
      <w:r w:rsidR="000A6022" w:rsidRPr="00E32897">
        <w:rPr>
          <w:rFonts w:ascii="Tahoma" w:hAnsi="Tahoma" w:cs="Tahoma"/>
          <w:kern w:val="0"/>
          <w:sz w:val="21"/>
          <w:szCs w:val="21"/>
          <w:lang w:val="fr-FR"/>
        </w:rPr>
        <w:t xml:space="preserve">applications </w:t>
      </w:r>
      <w:r>
        <w:rPr>
          <w:rFonts w:ascii="Tahoma" w:hAnsi="Tahoma" w:cs="Tahoma"/>
          <w:kern w:val="0"/>
          <w:sz w:val="21"/>
          <w:szCs w:val="21"/>
          <w:lang w:val="fr-FR"/>
        </w:rPr>
        <w:t>exigeant une forte charge</w:t>
      </w:r>
      <w:r w:rsidR="000A6022" w:rsidRPr="00E32897">
        <w:rPr>
          <w:rFonts w:ascii="Tahoma" w:hAnsi="Tahoma" w:cs="Tahoma"/>
          <w:kern w:val="0"/>
          <w:sz w:val="21"/>
          <w:szCs w:val="21"/>
          <w:lang w:val="fr-FR"/>
        </w:rPr>
        <w:t xml:space="preserve"> </w:t>
      </w:r>
      <w:r w:rsidR="00D503C2">
        <w:rPr>
          <w:rFonts w:ascii="Tahoma" w:hAnsi="Tahoma" w:cs="Tahoma"/>
          <w:kern w:val="0"/>
          <w:sz w:val="21"/>
          <w:szCs w:val="21"/>
          <w:lang w:val="fr-FR"/>
        </w:rPr>
        <w:t xml:space="preserve">de calculs </w:t>
      </w:r>
      <w:r w:rsidR="000A6022" w:rsidRPr="00E32897">
        <w:rPr>
          <w:rFonts w:ascii="Tahoma" w:hAnsi="Tahoma" w:cs="Tahoma"/>
          <w:kern w:val="0"/>
          <w:sz w:val="21"/>
          <w:szCs w:val="21"/>
          <w:lang w:val="fr-FR"/>
        </w:rPr>
        <w:t xml:space="preserve">CPU. </w:t>
      </w:r>
      <w:r>
        <w:rPr>
          <w:rFonts w:ascii="Tahoma" w:hAnsi="Tahoma" w:cs="Tahoma"/>
          <w:kern w:val="0"/>
          <w:sz w:val="21"/>
          <w:szCs w:val="21"/>
          <w:lang w:val="fr-FR"/>
        </w:rPr>
        <w:t xml:space="preserve">Aujourd’hui, </w:t>
      </w:r>
      <w:r w:rsidR="00520851">
        <w:rPr>
          <w:rFonts w:ascii="Tahoma" w:hAnsi="Tahoma" w:cs="Tahoma"/>
          <w:kern w:val="0"/>
          <w:sz w:val="21"/>
          <w:szCs w:val="21"/>
          <w:lang w:val="fr-FR"/>
        </w:rPr>
        <w:t>l</w:t>
      </w:r>
      <w:r w:rsidR="00520851" w:rsidRPr="00E32897">
        <w:rPr>
          <w:rFonts w:ascii="Tahoma" w:hAnsi="Tahoma" w:cs="Tahoma"/>
          <w:kern w:val="0"/>
          <w:sz w:val="21"/>
          <w:szCs w:val="21"/>
          <w:lang w:val="fr-FR"/>
        </w:rPr>
        <w:t>e PPC-L158</w:t>
      </w:r>
      <w:r w:rsidR="00520851">
        <w:rPr>
          <w:rFonts w:ascii="Tahoma" w:hAnsi="Tahoma" w:cs="Tahoma"/>
          <w:kern w:val="0"/>
          <w:sz w:val="21"/>
          <w:szCs w:val="21"/>
          <w:lang w:val="fr-FR"/>
        </w:rPr>
        <w:t xml:space="preserve"> ouvre une voie </w:t>
      </w:r>
      <w:r w:rsidR="004508B9">
        <w:rPr>
          <w:rFonts w:ascii="Tahoma" w:hAnsi="Tahoma" w:cs="Tahoma"/>
          <w:kern w:val="0"/>
          <w:sz w:val="21"/>
          <w:szCs w:val="21"/>
          <w:lang w:val="fr-FR"/>
        </w:rPr>
        <w:t xml:space="preserve">nouvelle </w:t>
      </w:r>
      <w:r w:rsidR="00520851">
        <w:rPr>
          <w:rFonts w:ascii="Tahoma" w:hAnsi="Tahoma" w:cs="Tahoma"/>
          <w:kern w:val="0"/>
          <w:sz w:val="21"/>
          <w:szCs w:val="21"/>
          <w:lang w:val="fr-FR"/>
        </w:rPr>
        <w:t>dans le</w:t>
      </w:r>
      <w:r w:rsidR="00CD7CA2">
        <w:rPr>
          <w:rFonts w:ascii="Tahoma" w:hAnsi="Tahoma" w:cs="Tahoma"/>
          <w:kern w:val="0"/>
          <w:sz w:val="21"/>
          <w:szCs w:val="21"/>
          <w:lang w:val="fr-FR"/>
        </w:rPr>
        <w:t xml:space="preserve"> développement des systèmes sans ventilateur, </w:t>
      </w:r>
      <w:r w:rsidR="00520851">
        <w:rPr>
          <w:rFonts w:ascii="Tahoma" w:hAnsi="Tahoma" w:cs="Tahoma"/>
          <w:kern w:val="0"/>
          <w:sz w:val="21"/>
          <w:szCs w:val="21"/>
          <w:lang w:val="fr-FR"/>
        </w:rPr>
        <w:t xml:space="preserve">et représente </w:t>
      </w:r>
      <w:r w:rsidR="00CD7CA2">
        <w:rPr>
          <w:rFonts w:ascii="Tahoma" w:hAnsi="Tahoma" w:cs="Tahoma"/>
          <w:kern w:val="0"/>
          <w:sz w:val="21"/>
          <w:szCs w:val="21"/>
          <w:lang w:val="fr-FR"/>
        </w:rPr>
        <w:t>une nouvelle génération de P</w:t>
      </w:r>
      <w:r w:rsidR="000A6022" w:rsidRPr="00E32897">
        <w:rPr>
          <w:rFonts w:ascii="Tahoma" w:hAnsi="Tahoma" w:cs="Tahoma"/>
          <w:kern w:val="0"/>
          <w:sz w:val="21"/>
          <w:szCs w:val="21"/>
          <w:lang w:val="fr-FR"/>
        </w:rPr>
        <w:t>anel PC</w:t>
      </w:r>
      <w:r w:rsidR="00CD7CA2">
        <w:rPr>
          <w:rFonts w:ascii="Tahoma" w:hAnsi="Tahoma" w:cs="Tahoma"/>
          <w:kern w:val="0"/>
          <w:sz w:val="21"/>
          <w:szCs w:val="21"/>
          <w:lang w:val="fr-FR"/>
        </w:rPr>
        <w:t xml:space="preserve"> non ventilés</w:t>
      </w:r>
      <w:r w:rsidR="000A6022" w:rsidRPr="00E32897">
        <w:rPr>
          <w:rFonts w:ascii="Tahoma" w:hAnsi="Tahoma" w:cs="Tahoma"/>
          <w:kern w:val="0"/>
          <w:sz w:val="21"/>
          <w:szCs w:val="21"/>
          <w:lang w:val="fr-FR"/>
        </w:rPr>
        <w:t xml:space="preserve">. </w:t>
      </w:r>
      <w:r w:rsidR="00520851">
        <w:rPr>
          <w:rFonts w:ascii="Tahoma" w:hAnsi="Tahoma" w:cs="Tahoma"/>
          <w:kern w:val="0"/>
          <w:sz w:val="21"/>
          <w:szCs w:val="21"/>
          <w:lang w:val="fr-FR"/>
        </w:rPr>
        <w:t>Le</w:t>
      </w:r>
      <w:r w:rsidR="00CD7CA2">
        <w:rPr>
          <w:rFonts w:ascii="Tahoma" w:hAnsi="Tahoma" w:cs="Tahoma"/>
          <w:kern w:val="0"/>
          <w:sz w:val="21"/>
          <w:szCs w:val="21"/>
          <w:lang w:val="fr-FR"/>
        </w:rPr>
        <w:t xml:space="preserve"> processeur </w:t>
      </w:r>
      <w:r w:rsidR="00520851">
        <w:rPr>
          <w:rFonts w:ascii="Tahoma" w:hAnsi="Tahoma" w:cs="Tahoma"/>
          <w:kern w:val="0"/>
          <w:sz w:val="21"/>
          <w:szCs w:val="21"/>
          <w:lang w:val="fr-FR"/>
        </w:rPr>
        <w:t xml:space="preserve">dual </w:t>
      </w:r>
      <w:proofErr w:type="spellStart"/>
      <w:r w:rsidR="00520851">
        <w:rPr>
          <w:rFonts w:ascii="Tahoma" w:hAnsi="Tahoma" w:cs="Tahoma"/>
          <w:kern w:val="0"/>
          <w:sz w:val="21"/>
          <w:szCs w:val="21"/>
          <w:lang w:val="fr-FR"/>
        </w:rPr>
        <w:t>core</w:t>
      </w:r>
      <w:proofErr w:type="spellEnd"/>
      <w:r w:rsidR="000A6022" w:rsidRPr="00E32897">
        <w:rPr>
          <w:rFonts w:ascii="Tahoma" w:hAnsi="Tahoma" w:cs="Tahoma"/>
          <w:kern w:val="0"/>
          <w:sz w:val="21"/>
          <w:szCs w:val="21"/>
          <w:lang w:val="fr-FR"/>
        </w:rPr>
        <w:t xml:space="preserve"> </w:t>
      </w:r>
      <w:proofErr w:type="spellStart"/>
      <w:r w:rsidR="000A6022" w:rsidRPr="00E32897">
        <w:rPr>
          <w:rFonts w:ascii="Tahoma" w:hAnsi="Tahoma" w:cs="Tahoma"/>
          <w:kern w:val="0"/>
          <w:sz w:val="21"/>
          <w:szCs w:val="21"/>
          <w:lang w:val="fr-FR"/>
        </w:rPr>
        <w:t>Atom</w:t>
      </w:r>
      <w:proofErr w:type="spellEnd"/>
      <w:r w:rsidR="000A6022" w:rsidRPr="00E32897">
        <w:rPr>
          <w:rFonts w:ascii="Tahoma" w:hAnsi="Tahoma" w:cs="Tahoma"/>
          <w:kern w:val="0"/>
          <w:sz w:val="21"/>
          <w:szCs w:val="21"/>
          <w:lang w:val="fr-FR"/>
        </w:rPr>
        <w:t xml:space="preserve">™ D525 </w:t>
      </w:r>
      <w:r w:rsidR="00CD7CA2">
        <w:rPr>
          <w:rFonts w:ascii="Tahoma" w:hAnsi="Tahoma" w:cs="Tahoma"/>
          <w:kern w:val="0"/>
          <w:sz w:val="21"/>
          <w:szCs w:val="21"/>
          <w:lang w:val="fr-FR"/>
        </w:rPr>
        <w:t>d’</w:t>
      </w:r>
      <w:r w:rsidR="00CD7CA2" w:rsidRPr="00E32897">
        <w:rPr>
          <w:rFonts w:ascii="Tahoma" w:hAnsi="Tahoma" w:cs="Tahoma"/>
          <w:kern w:val="0"/>
          <w:sz w:val="21"/>
          <w:szCs w:val="21"/>
          <w:lang w:val="fr-FR"/>
        </w:rPr>
        <w:t xml:space="preserve">Intel® </w:t>
      </w:r>
      <w:r w:rsidR="00CD7CA2">
        <w:rPr>
          <w:rFonts w:ascii="Tahoma" w:hAnsi="Tahoma" w:cs="Tahoma"/>
          <w:kern w:val="0"/>
          <w:sz w:val="21"/>
          <w:szCs w:val="21"/>
          <w:lang w:val="fr-FR"/>
        </w:rPr>
        <w:t xml:space="preserve">lui </w:t>
      </w:r>
      <w:r w:rsidR="00520851">
        <w:rPr>
          <w:rFonts w:ascii="Tahoma" w:hAnsi="Tahoma" w:cs="Tahoma"/>
          <w:kern w:val="0"/>
          <w:sz w:val="21"/>
          <w:szCs w:val="21"/>
          <w:lang w:val="fr-FR"/>
        </w:rPr>
        <w:t>confère</w:t>
      </w:r>
      <w:r w:rsidR="00CD7CA2">
        <w:rPr>
          <w:rFonts w:ascii="Tahoma" w:hAnsi="Tahoma" w:cs="Tahoma"/>
          <w:kern w:val="0"/>
          <w:sz w:val="21"/>
          <w:szCs w:val="21"/>
          <w:lang w:val="fr-FR"/>
        </w:rPr>
        <w:t xml:space="preserve"> une </w:t>
      </w:r>
      <w:r w:rsidR="00D503C2">
        <w:rPr>
          <w:rFonts w:ascii="Tahoma" w:hAnsi="Tahoma" w:cs="Tahoma"/>
          <w:kern w:val="0"/>
          <w:sz w:val="21"/>
          <w:szCs w:val="21"/>
          <w:lang w:val="fr-FR"/>
        </w:rPr>
        <w:t>puissance</w:t>
      </w:r>
      <w:r w:rsidR="000A6022" w:rsidRPr="00E32897">
        <w:rPr>
          <w:rFonts w:ascii="Tahoma" w:hAnsi="Tahoma" w:cs="Tahoma"/>
          <w:kern w:val="0"/>
          <w:sz w:val="21"/>
          <w:szCs w:val="21"/>
          <w:lang w:val="fr-FR"/>
        </w:rPr>
        <w:t xml:space="preserve"> </w:t>
      </w:r>
      <w:r w:rsidR="00D503C2">
        <w:rPr>
          <w:rFonts w:ascii="Tahoma" w:hAnsi="Tahoma" w:cs="Tahoma"/>
          <w:kern w:val="0"/>
          <w:sz w:val="21"/>
          <w:szCs w:val="21"/>
          <w:lang w:val="fr-FR"/>
        </w:rPr>
        <w:t xml:space="preserve">de calcul </w:t>
      </w:r>
      <w:r w:rsidR="00CD7CA2">
        <w:rPr>
          <w:rFonts w:ascii="Tahoma" w:hAnsi="Tahoma" w:cs="Tahoma"/>
          <w:kern w:val="0"/>
          <w:sz w:val="21"/>
          <w:szCs w:val="21"/>
          <w:lang w:val="fr-FR"/>
        </w:rPr>
        <w:t>double de celle des Panel PC à processeur</w:t>
      </w:r>
      <w:r w:rsidR="000A6022" w:rsidRPr="00E32897">
        <w:rPr>
          <w:rFonts w:ascii="Tahoma" w:hAnsi="Tahoma" w:cs="Tahoma"/>
          <w:kern w:val="0"/>
          <w:sz w:val="21"/>
          <w:szCs w:val="21"/>
          <w:lang w:val="fr-FR"/>
        </w:rPr>
        <w:t xml:space="preserve"> N270. </w:t>
      </w:r>
      <w:r w:rsidR="0073313C">
        <w:rPr>
          <w:rFonts w:ascii="Tahoma" w:hAnsi="Tahoma" w:cs="Tahoma"/>
          <w:kern w:val="0"/>
          <w:sz w:val="21"/>
          <w:szCs w:val="21"/>
          <w:lang w:val="fr-FR"/>
        </w:rPr>
        <w:t xml:space="preserve">Il peut </w:t>
      </w:r>
      <w:r w:rsidR="00520851">
        <w:rPr>
          <w:rFonts w:ascii="Tahoma" w:hAnsi="Tahoma" w:cs="Tahoma"/>
          <w:kern w:val="0"/>
          <w:sz w:val="21"/>
          <w:szCs w:val="21"/>
          <w:lang w:val="fr-FR"/>
        </w:rPr>
        <w:t xml:space="preserve">ainsi </w:t>
      </w:r>
      <w:r w:rsidR="0073313C">
        <w:rPr>
          <w:rFonts w:ascii="Tahoma" w:hAnsi="Tahoma" w:cs="Tahoma"/>
          <w:kern w:val="0"/>
          <w:sz w:val="21"/>
          <w:szCs w:val="21"/>
          <w:lang w:val="fr-FR"/>
        </w:rPr>
        <w:t>exécuter des fonctions plus complexes tout en offrant une haute fiabilité</w:t>
      </w:r>
      <w:r w:rsidR="000A6022" w:rsidRPr="00E32897">
        <w:rPr>
          <w:rFonts w:ascii="Tahoma" w:hAnsi="Tahoma" w:cs="Tahoma"/>
          <w:kern w:val="0"/>
          <w:sz w:val="21"/>
          <w:szCs w:val="21"/>
          <w:lang w:val="fr-FR"/>
        </w:rPr>
        <w:t xml:space="preserve">. </w:t>
      </w:r>
      <w:r w:rsidR="00520851">
        <w:rPr>
          <w:rFonts w:ascii="Tahoma" w:hAnsi="Tahoma" w:cs="Tahoma"/>
          <w:sz w:val="21"/>
          <w:szCs w:val="21"/>
          <w:lang w:val="fr-FR"/>
        </w:rPr>
        <w:t xml:space="preserve">Le système </w:t>
      </w:r>
      <w:r w:rsidR="00D503C2">
        <w:rPr>
          <w:rFonts w:ascii="Tahoma" w:hAnsi="Tahoma" w:cs="Tahoma"/>
          <w:sz w:val="21"/>
          <w:szCs w:val="21"/>
          <w:lang w:val="fr-FR"/>
        </w:rPr>
        <w:t>comporte</w:t>
      </w:r>
      <w:r w:rsidR="004917C0">
        <w:rPr>
          <w:rFonts w:ascii="Tahoma" w:hAnsi="Tahoma" w:cs="Tahoma"/>
          <w:sz w:val="21"/>
          <w:szCs w:val="21"/>
          <w:lang w:val="fr-FR"/>
        </w:rPr>
        <w:t xml:space="preserve"> </w:t>
      </w:r>
      <w:r w:rsidR="004508B9">
        <w:rPr>
          <w:rFonts w:ascii="Tahoma" w:hAnsi="Tahoma" w:cs="Tahoma"/>
          <w:sz w:val="21"/>
          <w:szCs w:val="21"/>
          <w:lang w:val="fr-FR"/>
        </w:rPr>
        <w:t>par ailleurs</w:t>
      </w:r>
      <w:r w:rsidR="00520851">
        <w:rPr>
          <w:rFonts w:ascii="Tahoma" w:hAnsi="Tahoma" w:cs="Tahoma"/>
          <w:sz w:val="21"/>
          <w:szCs w:val="21"/>
          <w:lang w:val="fr-FR"/>
        </w:rPr>
        <w:t xml:space="preserve"> une </w:t>
      </w:r>
      <w:r w:rsidR="004917C0">
        <w:rPr>
          <w:rFonts w:ascii="Tahoma" w:hAnsi="Tahoma" w:cs="Tahoma"/>
          <w:sz w:val="21"/>
          <w:szCs w:val="21"/>
          <w:lang w:val="fr-FR"/>
        </w:rPr>
        <w:t xml:space="preserve">embase de connexion </w:t>
      </w:r>
      <w:r w:rsidR="00520851">
        <w:rPr>
          <w:rFonts w:ascii="Tahoma" w:hAnsi="Tahoma" w:cs="Tahoma"/>
          <w:sz w:val="21"/>
          <w:szCs w:val="21"/>
          <w:lang w:val="fr-FR"/>
        </w:rPr>
        <w:t>amovible</w:t>
      </w:r>
      <w:r w:rsidR="00D503C2">
        <w:rPr>
          <w:rFonts w:ascii="Tahoma" w:hAnsi="Tahoma" w:cs="Tahoma"/>
          <w:sz w:val="21"/>
          <w:szCs w:val="21"/>
          <w:lang w:val="fr-FR"/>
        </w:rPr>
        <w:t>,</w:t>
      </w:r>
      <w:r w:rsidR="00520851">
        <w:rPr>
          <w:rFonts w:ascii="Tahoma" w:hAnsi="Tahoma" w:cs="Tahoma"/>
          <w:sz w:val="21"/>
          <w:szCs w:val="21"/>
          <w:lang w:val="fr-FR"/>
        </w:rPr>
        <w:t xml:space="preserve"> pour que l’utilisateur puisse sélectionner sa configuration : le choix inclut un </w:t>
      </w:r>
      <w:r w:rsidR="004917C0">
        <w:rPr>
          <w:rFonts w:ascii="Tahoma" w:hAnsi="Tahoma" w:cs="Tahoma"/>
          <w:sz w:val="21"/>
          <w:szCs w:val="21"/>
          <w:lang w:val="fr-FR"/>
        </w:rPr>
        <w:t>connecteur</w:t>
      </w:r>
      <w:r w:rsidR="00520851">
        <w:rPr>
          <w:rFonts w:ascii="Tahoma" w:hAnsi="Tahoma" w:cs="Tahoma"/>
          <w:sz w:val="21"/>
          <w:szCs w:val="21"/>
          <w:lang w:val="fr-FR"/>
        </w:rPr>
        <w:t xml:space="preserve"> </w:t>
      </w:r>
      <w:r w:rsidR="000A6022" w:rsidRPr="00E32897">
        <w:rPr>
          <w:rFonts w:ascii="Tahoma" w:hAnsi="Tahoma" w:cs="Tahoma"/>
          <w:sz w:val="21"/>
          <w:szCs w:val="21"/>
          <w:lang w:val="fr-FR"/>
        </w:rPr>
        <w:t xml:space="preserve">PCI, </w:t>
      </w:r>
      <w:r w:rsidR="00520851">
        <w:rPr>
          <w:rFonts w:ascii="Tahoma" w:hAnsi="Tahoma" w:cs="Tahoma"/>
          <w:sz w:val="21"/>
          <w:szCs w:val="21"/>
          <w:lang w:val="fr-FR"/>
        </w:rPr>
        <w:t xml:space="preserve">un </w:t>
      </w:r>
      <w:r w:rsidR="004917C0">
        <w:rPr>
          <w:rFonts w:ascii="Tahoma" w:hAnsi="Tahoma" w:cs="Tahoma"/>
          <w:sz w:val="21"/>
          <w:szCs w:val="21"/>
          <w:lang w:val="fr-FR"/>
        </w:rPr>
        <w:t>connecteur</w:t>
      </w:r>
      <w:r w:rsidR="00520851">
        <w:rPr>
          <w:rFonts w:ascii="Tahoma" w:hAnsi="Tahoma" w:cs="Tahoma"/>
          <w:sz w:val="21"/>
          <w:szCs w:val="21"/>
          <w:lang w:val="fr-FR"/>
        </w:rPr>
        <w:t xml:space="preserve"> </w:t>
      </w:r>
      <w:proofErr w:type="spellStart"/>
      <w:r w:rsidR="000A6022" w:rsidRPr="00E32897">
        <w:rPr>
          <w:rFonts w:ascii="Tahoma" w:hAnsi="Tahoma" w:cs="Tahoma"/>
          <w:sz w:val="21"/>
          <w:szCs w:val="21"/>
          <w:lang w:val="fr-FR"/>
        </w:rPr>
        <w:t>PCIe</w:t>
      </w:r>
      <w:proofErr w:type="spellEnd"/>
      <w:r w:rsidR="000A6022" w:rsidRPr="00E32897">
        <w:rPr>
          <w:rFonts w:ascii="Tahoma" w:hAnsi="Tahoma" w:cs="Tahoma"/>
          <w:sz w:val="21"/>
          <w:szCs w:val="21"/>
          <w:lang w:val="fr-FR"/>
        </w:rPr>
        <w:t xml:space="preserve">, </w:t>
      </w:r>
      <w:r w:rsidR="004917C0">
        <w:rPr>
          <w:rFonts w:ascii="Tahoma" w:hAnsi="Tahoma" w:cs="Tahoma"/>
          <w:sz w:val="21"/>
          <w:szCs w:val="21"/>
          <w:lang w:val="fr-FR"/>
        </w:rPr>
        <w:t>deux</w:t>
      </w:r>
      <w:r w:rsidR="000A6022" w:rsidRPr="00E32897">
        <w:rPr>
          <w:rFonts w:ascii="Tahoma" w:hAnsi="Tahoma" w:cs="Tahoma"/>
          <w:sz w:val="21"/>
          <w:szCs w:val="21"/>
          <w:lang w:val="fr-FR"/>
        </w:rPr>
        <w:t xml:space="preserve"> </w:t>
      </w:r>
      <w:r w:rsidR="00520851">
        <w:rPr>
          <w:rFonts w:ascii="Tahoma" w:hAnsi="Tahoma" w:cs="Tahoma"/>
          <w:sz w:val="21"/>
          <w:szCs w:val="21"/>
          <w:lang w:val="fr-FR"/>
        </w:rPr>
        <w:t xml:space="preserve">ports </w:t>
      </w:r>
      <w:r w:rsidR="000A6022" w:rsidRPr="00E32897">
        <w:rPr>
          <w:rFonts w:ascii="Tahoma" w:hAnsi="Tahoma" w:cs="Tahoma"/>
          <w:sz w:val="21"/>
          <w:szCs w:val="21"/>
          <w:lang w:val="fr-FR"/>
        </w:rPr>
        <w:t xml:space="preserve">USB </w:t>
      </w:r>
      <w:r w:rsidR="00520851">
        <w:rPr>
          <w:rFonts w:ascii="Tahoma" w:hAnsi="Tahoma" w:cs="Tahoma"/>
          <w:sz w:val="21"/>
          <w:szCs w:val="21"/>
          <w:lang w:val="fr-FR"/>
        </w:rPr>
        <w:t>ou un</w:t>
      </w:r>
      <w:r w:rsidR="000A6022" w:rsidRPr="00E32897">
        <w:rPr>
          <w:rFonts w:ascii="Tahoma" w:hAnsi="Tahoma" w:cs="Tahoma"/>
          <w:sz w:val="21"/>
          <w:szCs w:val="21"/>
          <w:lang w:val="fr-FR"/>
        </w:rPr>
        <w:t xml:space="preserve"> port</w:t>
      </w:r>
      <w:r w:rsidR="00520851">
        <w:rPr>
          <w:rFonts w:ascii="Tahoma" w:hAnsi="Tahoma" w:cs="Tahoma"/>
          <w:sz w:val="21"/>
          <w:szCs w:val="21"/>
          <w:lang w:val="fr-FR"/>
        </w:rPr>
        <w:t xml:space="preserve"> d’imprimante</w:t>
      </w:r>
      <w:r w:rsidR="000A6022" w:rsidRPr="00E32897">
        <w:rPr>
          <w:rFonts w:ascii="Tahoma" w:hAnsi="Tahoma" w:cs="Tahoma"/>
          <w:sz w:val="21"/>
          <w:szCs w:val="21"/>
          <w:lang w:val="fr-FR"/>
        </w:rPr>
        <w:t xml:space="preserve">. </w:t>
      </w:r>
      <w:r w:rsidR="00520851">
        <w:rPr>
          <w:rFonts w:ascii="Tahoma" w:hAnsi="Tahoma" w:cs="Tahoma"/>
          <w:sz w:val="21"/>
          <w:szCs w:val="21"/>
          <w:lang w:val="fr-FR"/>
        </w:rPr>
        <w:t>Cette souplesse de</w:t>
      </w:r>
      <w:r w:rsidR="000A6022" w:rsidRPr="00E32897">
        <w:rPr>
          <w:rFonts w:ascii="Tahoma" w:hAnsi="Tahoma" w:cs="Tahoma"/>
          <w:sz w:val="21"/>
          <w:szCs w:val="21"/>
          <w:lang w:val="fr-FR"/>
        </w:rPr>
        <w:t xml:space="preserve"> configuration </w:t>
      </w:r>
      <w:r w:rsidR="00520851">
        <w:rPr>
          <w:rFonts w:ascii="Tahoma" w:hAnsi="Tahoma" w:cs="Tahoma"/>
          <w:sz w:val="21"/>
          <w:szCs w:val="21"/>
          <w:lang w:val="fr-FR"/>
        </w:rPr>
        <w:t xml:space="preserve">permet </w:t>
      </w:r>
      <w:r w:rsidR="004917C0">
        <w:rPr>
          <w:rFonts w:ascii="Tahoma" w:hAnsi="Tahoma" w:cs="Tahoma"/>
          <w:sz w:val="21"/>
          <w:szCs w:val="21"/>
          <w:lang w:val="fr-FR"/>
        </w:rPr>
        <w:t>au</w:t>
      </w:r>
      <w:r w:rsidR="004917C0" w:rsidRPr="00E32897">
        <w:rPr>
          <w:rFonts w:ascii="Tahoma" w:hAnsi="Tahoma" w:cs="Tahoma"/>
          <w:sz w:val="21"/>
          <w:szCs w:val="21"/>
          <w:lang w:val="fr-FR"/>
        </w:rPr>
        <w:t xml:space="preserve"> PPC-L158 </w:t>
      </w:r>
      <w:r w:rsidR="00520851">
        <w:rPr>
          <w:rFonts w:ascii="Tahoma" w:hAnsi="Tahoma" w:cs="Tahoma"/>
          <w:sz w:val="21"/>
          <w:szCs w:val="21"/>
          <w:lang w:val="fr-FR"/>
        </w:rPr>
        <w:t>de s’adapter aux besoins spécifiques de l’</w:t>
      </w:r>
      <w:r w:rsidR="000A6022" w:rsidRPr="00E32897">
        <w:rPr>
          <w:rFonts w:ascii="Tahoma" w:hAnsi="Tahoma" w:cs="Tahoma"/>
          <w:sz w:val="21"/>
          <w:szCs w:val="21"/>
          <w:lang w:val="fr-FR"/>
        </w:rPr>
        <w:t>application</w:t>
      </w:r>
      <w:r w:rsidR="004917C0">
        <w:rPr>
          <w:rFonts w:ascii="Tahoma" w:hAnsi="Tahoma" w:cs="Tahoma"/>
          <w:sz w:val="21"/>
          <w:szCs w:val="21"/>
          <w:lang w:val="fr-FR"/>
        </w:rPr>
        <w:t>,</w:t>
      </w:r>
      <w:r w:rsidR="000A6022" w:rsidRPr="00E32897">
        <w:rPr>
          <w:rFonts w:ascii="Tahoma" w:hAnsi="Tahoma" w:cs="Tahoma"/>
          <w:sz w:val="21"/>
          <w:szCs w:val="21"/>
          <w:lang w:val="fr-FR"/>
        </w:rPr>
        <w:t xml:space="preserve"> </w:t>
      </w:r>
      <w:r w:rsidR="004508B9">
        <w:rPr>
          <w:rFonts w:ascii="Tahoma" w:hAnsi="Tahoma" w:cs="Tahoma"/>
          <w:sz w:val="21"/>
          <w:szCs w:val="21"/>
          <w:lang w:val="fr-FR"/>
        </w:rPr>
        <w:t>tandis que</w:t>
      </w:r>
      <w:r w:rsidR="00520851">
        <w:rPr>
          <w:rFonts w:ascii="Tahoma" w:hAnsi="Tahoma" w:cs="Tahoma"/>
          <w:sz w:val="21"/>
          <w:szCs w:val="21"/>
          <w:lang w:val="fr-FR"/>
        </w:rPr>
        <w:t xml:space="preserve"> son puissant processeur lui assure une</w:t>
      </w:r>
      <w:r w:rsidR="000A6022" w:rsidRPr="00E32897">
        <w:rPr>
          <w:rFonts w:ascii="Tahoma" w:hAnsi="Tahoma" w:cs="Tahoma"/>
          <w:sz w:val="21"/>
          <w:szCs w:val="21"/>
          <w:lang w:val="fr-FR"/>
        </w:rPr>
        <w:t xml:space="preserve"> performance</w:t>
      </w:r>
      <w:r w:rsidR="00520851">
        <w:rPr>
          <w:rFonts w:ascii="Tahoma" w:hAnsi="Tahoma" w:cs="Tahoma"/>
          <w:sz w:val="21"/>
          <w:szCs w:val="21"/>
          <w:lang w:val="fr-FR"/>
        </w:rPr>
        <w:t xml:space="preserve"> remarquable</w:t>
      </w:r>
      <w:r w:rsidR="000A6022" w:rsidRPr="00E32897">
        <w:rPr>
          <w:rFonts w:ascii="Tahoma" w:hAnsi="Tahoma" w:cs="Tahoma"/>
          <w:sz w:val="21"/>
          <w:szCs w:val="21"/>
          <w:lang w:val="fr-FR"/>
        </w:rPr>
        <w:t>.</w:t>
      </w:r>
    </w:p>
    <w:p w:rsidR="008A1B26" w:rsidRPr="00E32897" w:rsidRDefault="007A0E3A" w:rsidP="007A0E3A">
      <w:pPr>
        <w:adjustRightInd w:val="0"/>
        <w:snapToGrid w:val="0"/>
        <w:spacing w:beforeLines="50" w:afterLines="50"/>
        <w:rPr>
          <w:rFonts w:ascii="Tahoma" w:hAnsi="Tahoma" w:cs="Tahoma"/>
          <w:sz w:val="21"/>
          <w:szCs w:val="21"/>
          <w:lang w:val="fr-FR"/>
        </w:rPr>
      </w:pPr>
      <w:r w:rsidRPr="00E32897">
        <w:rPr>
          <w:noProof/>
          <w:lang w:val="fr-FR"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159.75pt;visibility:visible">
            <v:imagedata r:id="rId8" r:href="rId9" croptop="7816f" cropbottom="5712f" cropleft="6523f"/>
          </v:shape>
        </w:pict>
      </w:r>
    </w:p>
    <w:p w:rsidR="007A0E3A" w:rsidRDefault="007A0E3A" w:rsidP="007A0E3A">
      <w:pPr>
        <w:adjustRightInd w:val="0"/>
        <w:snapToGrid w:val="0"/>
        <w:spacing w:beforeLines="50" w:afterLines="50"/>
        <w:rPr>
          <w:rFonts w:ascii="Tahoma" w:hAnsi="Tahoma" w:cs="Tahoma"/>
          <w:b/>
          <w:sz w:val="21"/>
          <w:szCs w:val="21"/>
          <w:lang w:val="fr-FR"/>
        </w:rPr>
      </w:pPr>
    </w:p>
    <w:p w:rsidR="00302430" w:rsidRDefault="00D53E7C" w:rsidP="007A0E3A">
      <w:pPr>
        <w:adjustRightInd w:val="0"/>
        <w:snapToGrid w:val="0"/>
        <w:spacing w:beforeLines="50" w:afterLines="50"/>
        <w:rPr>
          <w:rFonts w:ascii="Tahoma" w:hAnsi="Tahoma" w:cs="Tahoma"/>
          <w:b/>
          <w:sz w:val="21"/>
          <w:szCs w:val="21"/>
          <w:lang w:val="fr-FR"/>
        </w:rPr>
      </w:pPr>
      <w:r>
        <w:rPr>
          <w:rFonts w:ascii="Tahoma" w:hAnsi="Tahoma" w:cs="Tahoma"/>
          <w:b/>
          <w:sz w:val="21"/>
          <w:szCs w:val="21"/>
          <w:lang w:val="fr-FR"/>
        </w:rPr>
        <w:lastRenderedPageBreak/>
        <w:t>Options</w:t>
      </w:r>
      <w:r w:rsidR="00302430">
        <w:rPr>
          <w:rFonts w:ascii="Tahoma" w:hAnsi="Tahoma" w:cs="Tahoma"/>
          <w:b/>
          <w:sz w:val="21"/>
          <w:szCs w:val="21"/>
          <w:lang w:val="fr-FR"/>
        </w:rPr>
        <w:t xml:space="preserve"> d’alimentation et concept anticorrosion pour environnements difficiles </w:t>
      </w:r>
      <w:r w:rsidR="00421C5C" w:rsidRPr="00E32897">
        <w:rPr>
          <w:rFonts w:ascii="Tahoma" w:hAnsi="Tahoma" w:cs="Tahoma"/>
          <w:b/>
          <w:sz w:val="21"/>
          <w:szCs w:val="21"/>
          <w:lang w:val="fr-FR"/>
        </w:rPr>
        <w:t xml:space="preserve"> </w:t>
      </w:r>
    </w:p>
    <w:p w:rsidR="008A1B26" w:rsidRPr="00E32897" w:rsidRDefault="007A0E3A" w:rsidP="007A0E3A">
      <w:pPr>
        <w:adjustRightInd w:val="0"/>
        <w:snapToGrid w:val="0"/>
        <w:spacing w:beforeLines="50" w:afterLines="50" w:line="276" w:lineRule="auto"/>
        <w:rPr>
          <w:rFonts w:ascii="Tahoma" w:hAnsi="Tahoma" w:cs="Tahoma"/>
          <w:sz w:val="21"/>
          <w:szCs w:val="21"/>
          <w:lang w:val="fr-FR"/>
        </w:rPr>
      </w:pPr>
      <w:r w:rsidRPr="00E32897">
        <w:rPr>
          <w:rFonts w:ascii="Tahoma" w:hAnsi="Tahoma" w:cs="Tahoma"/>
          <w:noProof/>
          <w:sz w:val="21"/>
          <w:szCs w:val="21"/>
          <w:lang w:val="fr-FR" w:eastAsia="zh-CN"/>
        </w:rPr>
        <w:pict>
          <v:shapetype id="_x0000_t202" coordsize="21600,21600" o:spt="202" path="m,l,21600r21600,l21600,xe">
            <v:stroke joinstyle="miter"/>
            <v:path gradientshapeok="t" o:connecttype="rect"/>
          </v:shapetype>
          <v:shape id="_x0000_s1027" type="#_x0000_t202" style="position:absolute;margin-left:282pt;margin-top:59.5pt;width:65.5pt;height:25.2pt;z-index:2;mso-height-percent:200;mso-height-percent:200;mso-width-relative:margin;mso-height-relative:margin" stroked="f">
            <v:textbox style="mso-fit-shape-to-text:t">
              <w:txbxContent>
                <w:p w:rsidR="004917C0" w:rsidRDefault="0043466E" w:rsidP="00D1408E">
                  <w:r>
                    <w:rPr>
                      <w:rFonts w:hint="eastAsia"/>
                    </w:rPr>
                    <w:t>Mode</w:t>
                  </w:r>
                  <w:r w:rsidR="007A0E3A">
                    <w:t xml:space="preserve"> </w:t>
                  </w:r>
                  <w:r w:rsidR="004917C0">
                    <w:t>DC</w:t>
                  </w:r>
                </w:p>
              </w:txbxContent>
            </v:textbox>
          </v:shape>
        </w:pict>
      </w:r>
      <w:r w:rsidRPr="00E32897">
        <w:rPr>
          <w:rFonts w:ascii="Tahoma" w:hAnsi="Tahoma" w:cs="Tahoma"/>
          <w:noProof/>
          <w:sz w:val="21"/>
          <w:szCs w:val="21"/>
          <w:lang w:val="fr-FR" w:eastAsia="zh-CN"/>
        </w:rPr>
        <w:pict>
          <v:shape id="_x0000_s1026" type="#_x0000_t202" style="position:absolute;margin-left:93.95pt;margin-top:59.5pt;width:64.3pt;height:21.75pt;z-index:1;mso-width-relative:margin;mso-height-relative:margin" stroked="f">
            <v:textbox>
              <w:txbxContent>
                <w:p w:rsidR="004917C0" w:rsidRDefault="0043466E">
                  <w:r>
                    <w:rPr>
                      <w:rFonts w:hint="eastAsia"/>
                    </w:rPr>
                    <w:t>Mode</w:t>
                  </w:r>
                  <w:r w:rsidR="007A0E3A">
                    <w:t xml:space="preserve"> </w:t>
                  </w:r>
                  <w:r w:rsidR="004917C0">
                    <w:t>AC</w:t>
                  </w:r>
                </w:p>
              </w:txbxContent>
            </v:textbox>
          </v:shape>
        </w:pict>
      </w:r>
      <w:r w:rsidR="00421C5C" w:rsidRPr="00E32897">
        <w:rPr>
          <w:rFonts w:ascii="Tahoma" w:hAnsi="Tahoma" w:cs="Tahoma"/>
          <w:sz w:val="21"/>
          <w:szCs w:val="21"/>
          <w:lang w:val="fr-FR"/>
        </w:rPr>
        <w:t xml:space="preserve">PPC-L158 </w:t>
      </w:r>
      <w:r w:rsidR="00302430">
        <w:rPr>
          <w:rFonts w:ascii="Tahoma" w:hAnsi="Tahoma" w:cs="Tahoma"/>
          <w:sz w:val="21"/>
          <w:szCs w:val="21"/>
          <w:lang w:val="fr-FR"/>
        </w:rPr>
        <w:t>est</w:t>
      </w:r>
      <w:r w:rsidR="004917C0">
        <w:rPr>
          <w:rFonts w:ascii="Tahoma" w:hAnsi="Tahoma" w:cs="Tahoma"/>
          <w:sz w:val="21"/>
          <w:szCs w:val="21"/>
          <w:lang w:val="fr-FR"/>
        </w:rPr>
        <w:t xml:space="preserve"> alimenté en courant alternatif ou continu, ce choix étant à spécifier au moment de l’achat. Le panneau tactile </w:t>
      </w:r>
      <w:r w:rsidR="00D53E7C">
        <w:rPr>
          <w:rFonts w:ascii="Tahoma" w:hAnsi="Tahoma" w:cs="Tahoma"/>
          <w:sz w:val="21"/>
          <w:szCs w:val="21"/>
          <w:lang w:val="fr-FR"/>
        </w:rPr>
        <w:t>comprend</w:t>
      </w:r>
      <w:r w:rsidR="004917C0">
        <w:rPr>
          <w:rFonts w:ascii="Tahoma" w:hAnsi="Tahoma" w:cs="Tahoma"/>
          <w:sz w:val="21"/>
          <w:szCs w:val="21"/>
          <w:lang w:val="fr-FR"/>
        </w:rPr>
        <w:t xml:space="preserve"> une finition anti-corrosion et résistante </w:t>
      </w:r>
      <w:r w:rsidR="00421C5C" w:rsidRPr="00E32897">
        <w:rPr>
          <w:rFonts w:ascii="Tahoma" w:hAnsi="Tahoma" w:cs="Tahoma"/>
          <w:sz w:val="21"/>
          <w:szCs w:val="21"/>
          <w:lang w:val="fr-FR"/>
        </w:rPr>
        <w:t xml:space="preserve"> </w:t>
      </w:r>
      <w:r w:rsidR="004917C0">
        <w:rPr>
          <w:rFonts w:ascii="Tahoma" w:hAnsi="Tahoma" w:cs="Tahoma"/>
          <w:sz w:val="21"/>
          <w:szCs w:val="21"/>
          <w:lang w:val="fr-FR"/>
        </w:rPr>
        <w:t>aux produits chimiques</w:t>
      </w:r>
      <w:r w:rsidR="00421C5C" w:rsidRPr="00E32897">
        <w:rPr>
          <w:rFonts w:ascii="Tahoma" w:hAnsi="Tahoma" w:cs="Tahoma"/>
          <w:sz w:val="21"/>
          <w:szCs w:val="21"/>
          <w:lang w:val="fr-FR"/>
        </w:rPr>
        <w:t xml:space="preserve">. </w:t>
      </w:r>
      <w:r w:rsidR="00D53E7C">
        <w:rPr>
          <w:rFonts w:ascii="Tahoma" w:hAnsi="Tahoma" w:cs="Tahoma"/>
          <w:sz w:val="21"/>
          <w:szCs w:val="21"/>
          <w:lang w:val="fr-FR"/>
        </w:rPr>
        <w:t xml:space="preserve">Le </w:t>
      </w:r>
      <w:r w:rsidR="00421C5C" w:rsidRPr="00E32897">
        <w:rPr>
          <w:rFonts w:ascii="Tahoma" w:hAnsi="Tahoma" w:cs="Tahoma"/>
          <w:sz w:val="21"/>
          <w:szCs w:val="21"/>
          <w:lang w:val="fr-FR"/>
        </w:rPr>
        <w:t xml:space="preserve">PPC-L158 </w:t>
      </w:r>
      <w:r w:rsidR="004917C0">
        <w:rPr>
          <w:rFonts w:ascii="Tahoma" w:hAnsi="Tahoma" w:cs="Tahoma"/>
          <w:sz w:val="21"/>
          <w:szCs w:val="21"/>
          <w:lang w:val="fr-FR"/>
        </w:rPr>
        <w:t xml:space="preserve">est fait pour les lignes de fabrication, les unités de production chimiques et </w:t>
      </w:r>
      <w:r w:rsidR="00302430">
        <w:rPr>
          <w:rFonts w:ascii="Tahoma" w:hAnsi="Tahoma" w:cs="Tahoma"/>
          <w:sz w:val="21"/>
          <w:szCs w:val="21"/>
          <w:lang w:val="fr-FR"/>
        </w:rPr>
        <w:t xml:space="preserve">de </w:t>
      </w:r>
      <w:r w:rsidR="004917C0">
        <w:rPr>
          <w:rFonts w:ascii="Tahoma" w:hAnsi="Tahoma" w:cs="Tahoma"/>
          <w:sz w:val="21"/>
          <w:szCs w:val="21"/>
          <w:lang w:val="fr-FR"/>
        </w:rPr>
        <w:t>nombre</w:t>
      </w:r>
      <w:r w:rsidR="00302430">
        <w:rPr>
          <w:rFonts w:ascii="Tahoma" w:hAnsi="Tahoma" w:cs="Tahoma"/>
          <w:sz w:val="21"/>
          <w:szCs w:val="21"/>
          <w:lang w:val="fr-FR"/>
        </w:rPr>
        <w:t xml:space="preserve">ux </w:t>
      </w:r>
      <w:r w:rsidR="004917C0">
        <w:rPr>
          <w:rFonts w:ascii="Tahoma" w:hAnsi="Tahoma" w:cs="Tahoma"/>
          <w:sz w:val="21"/>
          <w:szCs w:val="21"/>
          <w:lang w:val="fr-FR"/>
        </w:rPr>
        <w:t xml:space="preserve">autres environnements industriels très divers.  </w:t>
      </w:r>
    </w:p>
    <w:p w:rsidR="008A1B26" w:rsidRPr="00E32897" w:rsidRDefault="00F732EC" w:rsidP="007A0E3A">
      <w:pPr>
        <w:adjustRightInd w:val="0"/>
        <w:snapToGrid w:val="0"/>
        <w:spacing w:beforeLines="50" w:afterLines="50"/>
        <w:ind w:left="480" w:firstLine="480"/>
        <w:rPr>
          <w:rFonts w:ascii="Tahoma" w:hAnsi="Tahoma" w:cs="Tahoma"/>
          <w:sz w:val="21"/>
          <w:szCs w:val="21"/>
          <w:lang w:val="fr-FR"/>
        </w:rPr>
      </w:pPr>
      <w:r w:rsidRPr="00E32897">
        <w:rPr>
          <w:noProof/>
          <w:lang w:val="fr-FR" w:eastAsia="zh-CN"/>
        </w:rPr>
        <w:pict>
          <v:shape id="圖片 1" o:spid="_x0000_i1026" type="#_x0000_t75" style="width:165pt;height:84pt;visibility:visible">
            <v:imagedata r:id="rId10" o:title="PPC-L158-AC_IO_Backoff (2)" croptop="23318f" cropbottom="9891f"/>
          </v:shape>
        </w:pict>
      </w:r>
      <w:r w:rsidR="00D1408E" w:rsidRPr="00E32897">
        <w:rPr>
          <w:rFonts w:ascii="Tahoma" w:hAnsi="Tahoma" w:cs="Tahoma"/>
          <w:sz w:val="21"/>
          <w:szCs w:val="21"/>
          <w:lang w:val="fr-FR"/>
        </w:rPr>
        <w:t xml:space="preserve">    </w:t>
      </w:r>
      <w:r w:rsidRPr="00E32897">
        <w:rPr>
          <w:noProof/>
          <w:lang w:val="fr-FR" w:eastAsia="zh-CN"/>
        </w:rPr>
        <w:pict>
          <v:shape id="圖片 2" o:spid="_x0000_i1027" type="#_x0000_t75" style="width:165pt;height:91.5pt;visibility:visible">
            <v:imagedata r:id="rId11" o:title="PPC-L158-DC_IO_Backoff (2)" croptop="20618f" cropbottom="9660f"/>
          </v:shape>
        </w:pict>
      </w:r>
    </w:p>
    <w:p w:rsidR="007A0E3A" w:rsidRDefault="007A0E3A" w:rsidP="007A0E3A">
      <w:pPr>
        <w:adjustRightInd w:val="0"/>
        <w:snapToGrid w:val="0"/>
        <w:spacing w:beforeLines="50" w:afterLines="50"/>
        <w:rPr>
          <w:rFonts w:ascii="Tahoma" w:hAnsi="Tahoma" w:cs="Tahoma"/>
          <w:b/>
          <w:sz w:val="21"/>
          <w:szCs w:val="21"/>
          <w:lang w:val="fr-FR"/>
        </w:rPr>
      </w:pPr>
    </w:p>
    <w:p w:rsidR="008A1B26" w:rsidRPr="00E32897" w:rsidRDefault="004917C0" w:rsidP="007A0E3A">
      <w:pPr>
        <w:adjustRightInd w:val="0"/>
        <w:snapToGrid w:val="0"/>
        <w:spacing w:beforeLines="50" w:afterLines="50"/>
        <w:rPr>
          <w:rFonts w:ascii="Tahoma" w:hAnsi="Tahoma" w:cs="Tahoma"/>
          <w:b/>
          <w:sz w:val="21"/>
          <w:szCs w:val="21"/>
          <w:lang w:val="fr-FR"/>
        </w:rPr>
      </w:pPr>
      <w:r>
        <w:rPr>
          <w:rFonts w:ascii="Tahoma" w:hAnsi="Tahoma" w:cs="Tahoma"/>
          <w:b/>
          <w:sz w:val="21"/>
          <w:szCs w:val="21"/>
          <w:lang w:val="fr-FR"/>
        </w:rPr>
        <w:t>Un produit vert de conception économique</w:t>
      </w:r>
    </w:p>
    <w:p w:rsidR="008A1B26" w:rsidRPr="00E32897" w:rsidRDefault="00302430" w:rsidP="007A0E3A">
      <w:pPr>
        <w:adjustRightInd w:val="0"/>
        <w:snapToGrid w:val="0"/>
        <w:spacing w:beforeLines="50" w:afterLines="50" w:line="276" w:lineRule="auto"/>
        <w:rPr>
          <w:rFonts w:ascii="Tahoma" w:hAnsi="Tahoma" w:cs="Tahoma"/>
          <w:sz w:val="21"/>
          <w:szCs w:val="21"/>
          <w:lang w:val="fr-FR"/>
        </w:rPr>
      </w:pPr>
      <w:r>
        <w:rPr>
          <w:rFonts w:ascii="Tahoma" w:hAnsi="Tahoma" w:cs="Tahoma"/>
          <w:sz w:val="21"/>
          <w:szCs w:val="21"/>
          <w:lang w:val="fr-FR"/>
        </w:rPr>
        <w:t xml:space="preserve">L’un des moyens employés par le </w:t>
      </w:r>
      <w:r w:rsidR="00D503C2">
        <w:rPr>
          <w:rFonts w:ascii="Tahoma" w:hAnsi="Tahoma" w:cs="Tahoma"/>
          <w:sz w:val="21"/>
          <w:szCs w:val="21"/>
          <w:lang w:val="fr-FR"/>
        </w:rPr>
        <w:t xml:space="preserve">PPC-L158 </w:t>
      </w:r>
      <w:r>
        <w:rPr>
          <w:rFonts w:ascii="Tahoma" w:hAnsi="Tahoma" w:cs="Tahoma"/>
          <w:sz w:val="21"/>
          <w:szCs w:val="21"/>
          <w:lang w:val="fr-FR"/>
        </w:rPr>
        <w:t xml:space="preserve">pour réduire sa consommation est d’utiliser un </w:t>
      </w:r>
      <w:proofErr w:type="spellStart"/>
      <w:r>
        <w:rPr>
          <w:rFonts w:ascii="Tahoma" w:hAnsi="Tahoma" w:cs="Tahoma"/>
          <w:sz w:val="21"/>
          <w:szCs w:val="21"/>
          <w:lang w:val="fr-FR"/>
        </w:rPr>
        <w:t>rétroéclairage</w:t>
      </w:r>
      <w:proofErr w:type="spellEnd"/>
      <w:r>
        <w:rPr>
          <w:rFonts w:ascii="Tahoma" w:hAnsi="Tahoma" w:cs="Tahoma"/>
          <w:sz w:val="21"/>
          <w:szCs w:val="21"/>
          <w:lang w:val="fr-FR"/>
        </w:rPr>
        <w:t xml:space="preserve"> à LED </w:t>
      </w:r>
      <w:r w:rsidR="00651390">
        <w:rPr>
          <w:rFonts w:ascii="Tahoma" w:hAnsi="Tahoma" w:cs="Tahoma"/>
          <w:sz w:val="21"/>
          <w:szCs w:val="21"/>
          <w:lang w:val="fr-FR"/>
        </w:rPr>
        <w:t>pour</w:t>
      </w:r>
      <w:r>
        <w:rPr>
          <w:rFonts w:ascii="Tahoma" w:hAnsi="Tahoma" w:cs="Tahoma"/>
          <w:sz w:val="21"/>
          <w:szCs w:val="21"/>
          <w:lang w:val="fr-FR"/>
        </w:rPr>
        <w:t xml:space="preserve"> son écran LCD. Il intègre </w:t>
      </w:r>
      <w:r w:rsidR="00651390">
        <w:rPr>
          <w:rFonts w:ascii="Tahoma" w:hAnsi="Tahoma" w:cs="Tahoma"/>
          <w:sz w:val="21"/>
          <w:szCs w:val="21"/>
          <w:lang w:val="fr-FR"/>
        </w:rPr>
        <w:t>par ailleurs</w:t>
      </w:r>
      <w:r>
        <w:rPr>
          <w:rFonts w:ascii="Tahoma" w:hAnsi="Tahoma" w:cs="Tahoma"/>
          <w:sz w:val="21"/>
          <w:szCs w:val="21"/>
          <w:lang w:val="fr-FR"/>
        </w:rPr>
        <w:t xml:space="preserve"> </w:t>
      </w:r>
      <w:r w:rsidR="00D503C2" w:rsidRPr="00E32897">
        <w:rPr>
          <w:rFonts w:ascii="Tahoma" w:hAnsi="Tahoma" w:cs="Tahoma"/>
          <w:sz w:val="21"/>
          <w:szCs w:val="21"/>
          <w:lang w:val="fr-FR"/>
        </w:rPr>
        <w:t>(</w:t>
      </w:r>
      <w:r w:rsidR="00D503C2">
        <w:rPr>
          <w:rFonts w:ascii="Tahoma" w:hAnsi="Tahoma" w:cs="Tahoma"/>
          <w:sz w:val="21"/>
          <w:szCs w:val="21"/>
          <w:lang w:val="fr-FR"/>
        </w:rPr>
        <w:t>en</w:t>
      </w:r>
      <w:r w:rsidR="00D503C2" w:rsidRPr="00E32897">
        <w:rPr>
          <w:rFonts w:ascii="Tahoma" w:hAnsi="Tahoma" w:cs="Tahoma"/>
          <w:sz w:val="21"/>
          <w:szCs w:val="21"/>
          <w:lang w:val="fr-FR"/>
        </w:rPr>
        <w:t xml:space="preserve"> </w:t>
      </w:r>
      <w:r w:rsidR="00D503C2">
        <w:rPr>
          <w:rFonts w:ascii="Tahoma" w:hAnsi="Tahoma" w:cs="Tahoma"/>
          <w:sz w:val="21"/>
          <w:szCs w:val="21"/>
          <w:lang w:val="fr-FR"/>
        </w:rPr>
        <w:t>m</w:t>
      </w:r>
      <w:r w:rsidR="00D503C2" w:rsidRPr="00E32897">
        <w:rPr>
          <w:rFonts w:ascii="Tahoma" w:hAnsi="Tahoma" w:cs="Tahoma"/>
          <w:sz w:val="21"/>
          <w:szCs w:val="21"/>
          <w:lang w:val="fr-FR"/>
        </w:rPr>
        <w:t xml:space="preserve">ode </w:t>
      </w:r>
      <w:r w:rsidR="00D503C2">
        <w:rPr>
          <w:rFonts w:ascii="Tahoma" w:hAnsi="Tahoma" w:cs="Tahoma"/>
          <w:sz w:val="21"/>
          <w:szCs w:val="21"/>
          <w:lang w:val="fr-FR"/>
        </w:rPr>
        <w:t>DC uniquement</w:t>
      </w:r>
      <w:r w:rsidR="00D503C2" w:rsidRPr="00E32897">
        <w:rPr>
          <w:rFonts w:ascii="Tahoma" w:hAnsi="Tahoma" w:cs="Tahoma"/>
          <w:sz w:val="21"/>
          <w:szCs w:val="21"/>
          <w:lang w:val="fr-FR"/>
        </w:rPr>
        <w:t>)</w:t>
      </w:r>
      <w:r w:rsidR="00D503C2">
        <w:rPr>
          <w:rFonts w:ascii="Tahoma" w:hAnsi="Tahoma" w:cs="Tahoma"/>
          <w:sz w:val="21"/>
          <w:szCs w:val="21"/>
          <w:lang w:val="fr-FR"/>
        </w:rPr>
        <w:t xml:space="preserve"> </w:t>
      </w:r>
      <w:r>
        <w:rPr>
          <w:rFonts w:ascii="Tahoma" w:hAnsi="Tahoma" w:cs="Tahoma"/>
          <w:sz w:val="21"/>
          <w:szCs w:val="21"/>
          <w:lang w:val="fr-FR"/>
        </w:rPr>
        <w:t xml:space="preserve">un contrôleur d’alimentation spécifique conforme </w:t>
      </w:r>
      <w:r w:rsidR="00651390">
        <w:rPr>
          <w:rFonts w:ascii="Tahoma" w:hAnsi="Tahoma" w:cs="Tahoma"/>
          <w:sz w:val="21"/>
          <w:szCs w:val="21"/>
          <w:lang w:val="fr-FR"/>
        </w:rPr>
        <w:t>à la directive européenne</w:t>
      </w:r>
      <w:r>
        <w:rPr>
          <w:rFonts w:ascii="Tahoma" w:hAnsi="Tahoma" w:cs="Tahoma"/>
          <w:sz w:val="21"/>
          <w:szCs w:val="21"/>
          <w:lang w:val="fr-FR"/>
        </w:rPr>
        <w:t xml:space="preserve"> </w:t>
      </w:r>
      <w:r w:rsidR="00B123F2">
        <w:rPr>
          <w:rFonts w:ascii="Tahoma" w:hAnsi="Tahoma" w:cs="Tahoma"/>
          <w:sz w:val="21"/>
          <w:szCs w:val="21"/>
          <w:lang w:val="fr-FR"/>
        </w:rPr>
        <w:t>pour alimentations</w:t>
      </w:r>
      <w:r w:rsidR="00B123F2" w:rsidRPr="00E32897">
        <w:rPr>
          <w:rFonts w:ascii="Tahoma" w:hAnsi="Tahoma" w:cs="Tahoma"/>
          <w:sz w:val="21"/>
          <w:szCs w:val="21"/>
          <w:lang w:val="fr-FR"/>
        </w:rPr>
        <w:t xml:space="preserve"> </w:t>
      </w:r>
      <w:proofErr w:type="spellStart"/>
      <w:r w:rsidR="001701B7" w:rsidRPr="00E32897">
        <w:rPr>
          <w:rFonts w:ascii="Tahoma" w:hAnsi="Tahoma" w:cs="Tahoma"/>
          <w:sz w:val="21"/>
          <w:szCs w:val="21"/>
          <w:lang w:val="fr-FR"/>
        </w:rPr>
        <w:t>ErP</w:t>
      </w:r>
      <w:proofErr w:type="spellEnd"/>
      <w:r w:rsidR="001701B7" w:rsidRPr="00E32897">
        <w:rPr>
          <w:rFonts w:ascii="Tahoma" w:hAnsi="Tahoma" w:cs="Tahoma"/>
          <w:sz w:val="21"/>
          <w:szCs w:val="21"/>
          <w:lang w:val="fr-FR"/>
        </w:rPr>
        <w:t xml:space="preserve"> </w:t>
      </w:r>
      <w:r w:rsidR="00651390">
        <w:rPr>
          <w:rFonts w:ascii="Tahoma" w:hAnsi="Tahoma" w:cs="Tahoma"/>
          <w:sz w:val="21"/>
          <w:szCs w:val="21"/>
          <w:lang w:val="fr-FR"/>
        </w:rPr>
        <w:t>(</w:t>
      </w:r>
      <w:proofErr w:type="spellStart"/>
      <w:r w:rsidR="00651390">
        <w:rPr>
          <w:rFonts w:ascii="Tahoma" w:hAnsi="Tahoma" w:cs="Tahoma"/>
          <w:sz w:val="21"/>
          <w:szCs w:val="21"/>
          <w:lang w:val="fr-FR"/>
        </w:rPr>
        <w:t>Energy</w:t>
      </w:r>
      <w:proofErr w:type="spellEnd"/>
      <w:r w:rsidR="00651390">
        <w:rPr>
          <w:rFonts w:ascii="Tahoma" w:hAnsi="Tahoma" w:cs="Tahoma"/>
          <w:sz w:val="21"/>
          <w:szCs w:val="21"/>
          <w:lang w:val="fr-FR"/>
        </w:rPr>
        <w:t>-</w:t>
      </w:r>
      <w:proofErr w:type="spellStart"/>
      <w:r w:rsidR="00651390">
        <w:rPr>
          <w:rFonts w:ascii="Tahoma" w:hAnsi="Tahoma" w:cs="Tahoma"/>
          <w:sz w:val="21"/>
          <w:szCs w:val="21"/>
          <w:lang w:val="fr-FR"/>
        </w:rPr>
        <w:t>related</w:t>
      </w:r>
      <w:proofErr w:type="spellEnd"/>
      <w:r w:rsidR="00651390">
        <w:rPr>
          <w:rFonts w:ascii="Tahoma" w:hAnsi="Tahoma" w:cs="Tahoma"/>
          <w:sz w:val="21"/>
          <w:szCs w:val="21"/>
          <w:lang w:val="fr-FR"/>
        </w:rPr>
        <w:t xml:space="preserve"> </w:t>
      </w:r>
      <w:proofErr w:type="spellStart"/>
      <w:r w:rsidR="00651390">
        <w:rPr>
          <w:rFonts w:ascii="Tahoma" w:hAnsi="Tahoma" w:cs="Tahoma"/>
          <w:sz w:val="21"/>
          <w:szCs w:val="21"/>
          <w:lang w:val="fr-FR"/>
        </w:rPr>
        <w:t>Products</w:t>
      </w:r>
      <w:proofErr w:type="spellEnd"/>
      <w:r w:rsidR="00651390">
        <w:rPr>
          <w:rFonts w:ascii="Tahoma" w:hAnsi="Tahoma" w:cs="Tahoma"/>
          <w:sz w:val="21"/>
          <w:szCs w:val="21"/>
          <w:lang w:val="fr-FR"/>
        </w:rPr>
        <w:t xml:space="preserve">) </w:t>
      </w:r>
      <w:r w:rsidR="00651390" w:rsidRPr="00E32897">
        <w:rPr>
          <w:rFonts w:ascii="Tahoma" w:hAnsi="Tahoma" w:cs="Tahoma"/>
          <w:sz w:val="21"/>
          <w:szCs w:val="21"/>
          <w:lang w:val="fr-FR"/>
        </w:rPr>
        <w:t>Lot 6</w:t>
      </w:r>
      <w:r w:rsidR="00E41C3D" w:rsidRPr="00E32897">
        <w:rPr>
          <w:rFonts w:ascii="Tahoma" w:hAnsi="Tahoma" w:cs="Tahoma"/>
          <w:sz w:val="21"/>
          <w:szCs w:val="21"/>
          <w:lang w:val="fr-FR"/>
        </w:rPr>
        <w:t>.</w:t>
      </w:r>
      <w:r w:rsidR="001701B7" w:rsidRPr="00E32897">
        <w:rPr>
          <w:rFonts w:ascii="Tahoma" w:hAnsi="Tahoma" w:cs="Tahoma"/>
          <w:sz w:val="21"/>
          <w:szCs w:val="21"/>
          <w:lang w:val="fr-FR"/>
        </w:rPr>
        <w:t xml:space="preserve"> </w:t>
      </w:r>
      <w:r w:rsidR="00651390">
        <w:rPr>
          <w:rFonts w:ascii="Tahoma" w:hAnsi="Tahoma" w:cs="Tahoma"/>
          <w:sz w:val="21"/>
          <w:szCs w:val="21"/>
          <w:lang w:val="fr-FR"/>
        </w:rPr>
        <w:t>Cela signifie que le</w:t>
      </w:r>
      <w:r w:rsidR="001701B7" w:rsidRPr="00E32897">
        <w:rPr>
          <w:rFonts w:ascii="Tahoma" w:hAnsi="Tahoma" w:cs="Tahoma"/>
          <w:sz w:val="21"/>
          <w:szCs w:val="21"/>
          <w:lang w:val="fr-FR"/>
        </w:rPr>
        <w:t xml:space="preserve"> PPC-L158 </w:t>
      </w:r>
      <w:r w:rsidR="00651390">
        <w:rPr>
          <w:rFonts w:ascii="Tahoma" w:hAnsi="Tahoma" w:cs="Tahoma"/>
          <w:sz w:val="21"/>
          <w:szCs w:val="21"/>
          <w:lang w:val="fr-FR"/>
        </w:rPr>
        <w:t>possède un mode veille de basse consommation</w:t>
      </w:r>
      <w:r w:rsidR="001701B7" w:rsidRPr="00E32897">
        <w:rPr>
          <w:rFonts w:ascii="Tahoma" w:hAnsi="Tahoma" w:cs="Tahoma"/>
          <w:sz w:val="21"/>
          <w:szCs w:val="21"/>
          <w:lang w:val="fr-FR"/>
        </w:rPr>
        <w:t xml:space="preserve">. </w:t>
      </w:r>
      <w:r w:rsidR="00651390">
        <w:rPr>
          <w:rFonts w:ascii="Tahoma" w:hAnsi="Tahoma" w:cs="Tahoma"/>
          <w:sz w:val="21"/>
          <w:szCs w:val="21"/>
          <w:lang w:val="fr-FR"/>
        </w:rPr>
        <w:t>Outre sa haute performance, sa flexibilité et son fonctionnement « vert », ce Panel PC offre une surprise supplémentaire</w:t>
      </w:r>
      <w:r w:rsidR="00D503C2">
        <w:rPr>
          <w:rFonts w:ascii="Tahoma" w:hAnsi="Tahoma" w:cs="Tahoma"/>
          <w:sz w:val="21"/>
          <w:szCs w:val="21"/>
          <w:lang w:val="fr-FR"/>
        </w:rPr>
        <w:t> :</w:t>
      </w:r>
      <w:r w:rsidR="001701B7" w:rsidRPr="00E32897">
        <w:rPr>
          <w:rFonts w:ascii="Tahoma" w:hAnsi="Tahoma" w:cs="Tahoma"/>
          <w:sz w:val="21"/>
          <w:szCs w:val="21"/>
          <w:lang w:val="fr-FR"/>
        </w:rPr>
        <w:t xml:space="preserve"> </w:t>
      </w:r>
      <w:r w:rsidR="00D503C2">
        <w:rPr>
          <w:rFonts w:ascii="Tahoma" w:hAnsi="Tahoma" w:cs="Tahoma"/>
          <w:sz w:val="21"/>
          <w:szCs w:val="21"/>
          <w:lang w:val="fr-FR"/>
        </w:rPr>
        <w:t>u</w:t>
      </w:r>
      <w:r w:rsidR="00651390">
        <w:rPr>
          <w:rFonts w:ascii="Tahoma" w:hAnsi="Tahoma" w:cs="Tahoma"/>
          <w:sz w:val="21"/>
          <w:szCs w:val="21"/>
          <w:lang w:val="fr-FR"/>
        </w:rPr>
        <w:t xml:space="preserve">ne grande attention a été accordée aux coûts, et son rapport prix / performance est difficile à battre. </w:t>
      </w:r>
      <w:r w:rsidR="001701B7" w:rsidRPr="00E32897">
        <w:rPr>
          <w:rFonts w:ascii="Tahoma" w:hAnsi="Tahoma" w:cs="Tahoma"/>
          <w:sz w:val="21"/>
          <w:szCs w:val="21"/>
          <w:lang w:val="fr-FR"/>
        </w:rPr>
        <w:t xml:space="preserve"> </w:t>
      </w:r>
    </w:p>
    <w:p w:rsidR="008A1B26" w:rsidRPr="00E32897" w:rsidRDefault="00651390" w:rsidP="007A0E3A">
      <w:pPr>
        <w:adjustRightInd w:val="0"/>
        <w:snapToGrid w:val="0"/>
        <w:spacing w:beforeLines="50" w:afterLines="50" w:line="276" w:lineRule="auto"/>
        <w:rPr>
          <w:rFonts w:ascii="Tahoma" w:hAnsi="Tahoma" w:cs="Tahoma"/>
          <w:sz w:val="21"/>
          <w:szCs w:val="21"/>
          <w:lang w:val="fr-FR"/>
        </w:rPr>
      </w:pPr>
      <w:r>
        <w:rPr>
          <w:rFonts w:ascii="Tahoma" w:hAnsi="Tahoma" w:cs="Tahoma"/>
          <w:sz w:val="21"/>
          <w:szCs w:val="21"/>
          <w:lang w:val="fr-FR"/>
        </w:rPr>
        <w:t xml:space="preserve">Le </w:t>
      </w:r>
      <w:r w:rsidR="001A7577" w:rsidRPr="00E32897">
        <w:rPr>
          <w:rFonts w:ascii="Tahoma" w:hAnsi="Tahoma" w:cs="Tahoma"/>
          <w:sz w:val="21"/>
          <w:szCs w:val="21"/>
          <w:lang w:val="fr-FR"/>
        </w:rPr>
        <w:t>PPC-L158</w:t>
      </w:r>
      <w:r w:rsidR="000C553C" w:rsidRPr="00E32897">
        <w:rPr>
          <w:rFonts w:ascii="Tahoma" w:hAnsi="Tahoma" w:cs="Tahoma"/>
          <w:sz w:val="21"/>
          <w:szCs w:val="21"/>
          <w:lang w:val="fr-FR"/>
        </w:rPr>
        <w:t xml:space="preserve"> </w:t>
      </w:r>
      <w:r w:rsidR="00CA3BFE">
        <w:rPr>
          <w:rFonts w:ascii="Tahoma" w:hAnsi="Tahoma" w:cs="Tahoma"/>
          <w:sz w:val="21"/>
          <w:szCs w:val="21"/>
          <w:lang w:val="fr-FR"/>
        </w:rPr>
        <w:t>apporte à la fois</w:t>
      </w:r>
      <w:r w:rsidR="00D503C2">
        <w:rPr>
          <w:rFonts w:ascii="Tahoma" w:hAnsi="Tahoma" w:cs="Tahoma"/>
          <w:sz w:val="21"/>
          <w:szCs w:val="21"/>
          <w:lang w:val="fr-FR"/>
        </w:rPr>
        <w:t xml:space="preserve"> </w:t>
      </w:r>
      <w:r>
        <w:rPr>
          <w:rFonts w:ascii="Tahoma" w:hAnsi="Tahoma" w:cs="Tahoma"/>
          <w:sz w:val="21"/>
          <w:szCs w:val="21"/>
          <w:lang w:val="fr-FR"/>
        </w:rPr>
        <w:t xml:space="preserve">une grande flexibilité, une </w:t>
      </w:r>
      <w:r w:rsidR="00D503C2">
        <w:rPr>
          <w:rFonts w:ascii="Tahoma" w:hAnsi="Tahoma" w:cs="Tahoma"/>
          <w:sz w:val="21"/>
          <w:szCs w:val="21"/>
          <w:lang w:val="fr-FR"/>
        </w:rPr>
        <w:t>grande puissance</w:t>
      </w:r>
      <w:r>
        <w:rPr>
          <w:rFonts w:ascii="Tahoma" w:hAnsi="Tahoma" w:cs="Tahoma"/>
          <w:sz w:val="21"/>
          <w:szCs w:val="21"/>
          <w:lang w:val="fr-FR"/>
        </w:rPr>
        <w:t xml:space="preserve"> de </w:t>
      </w:r>
      <w:r w:rsidR="00D503C2">
        <w:rPr>
          <w:rFonts w:ascii="Tahoma" w:hAnsi="Tahoma" w:cs="Tahoma"/>
          <w:sz w:val="21"/>
          <w:szCs w:val="21"/>
          <w:lang w:val="fr-FR"/>
        </w:rPr>
        <w:t>calcul</w:t>
      </w:r>
      <w:r>
        <w:rPr>
          <w:rFonts w:ascii="Tahoma" w:hAnsi="Tahoma" w:cs="Tahoma"/>
          <w:sz w:val="21"/>
          <w:szCs w:val="21"/>
          <w:lang w:val="fr-FR"/>
        </w:rPr>
        <w:t xml:space="preserve"> et </w:t>
      </w:r>
      <w:r w:rsidR="00D503C2">
        <w:rPr>
          <w:rFonts w:ascii="Tahoma" w:hAnsi="Tahoma" w:cs="Tahoma"/>
          <w:sz w:val="21"/>
          <w:szCs w:val="21"/>
          <w:lang w:val="fr-FR"/>
        </w:rPr>
        <w:t>un</w:t>
      </w:r>
      <w:r>
        <w:rPr>
          <w:rFonts w:ascii="Tahoma" w:hAnsi="Tahoma" w:cs="Tahoma"/>
          <w:sz w:val="21"/>
          <w:szCs w:val="21"/>
          <w:lang w:val="fr-FR"/>
        </w:rPr>
        <w:t xml:space="preserve"> prix très compétitif. Il est i</w:t>
      </w:r>
      <w:r w:rsidR="001A7577" w:rsidRPr="00E32897">
        <w:rPr>
          <w:rFonts w:ascii="Tahoma" w:hAnsi="Tahoma" w:cs="Tahoma"/>
          <w:sz w:val="21"/>
          <w:szCs w:val="21"/>
          <w:lang w:val="fr-FR"/>
        </w:rPr>
        <w:t>d</w:t>
      </w:r>
      <w:r>
        <w:rPr>
          <w:rFonts w:ascii="Tahoma" w:hAnsi="Tahoma" w:cs="Tahoma"/>
          <w:sz w:val="21"/>
          <w:szCs w:val="21"/>
          <w:lang w:val="fr-FR"/>
        </w:rPr>
        <w:t>é</w:t>
      </w:r>
      <w:r w:rsidR="001A7577" w:rsidRPr="00E32897">
        <w:rPr>
          <w:rFonts w:ascii="Tahoma" w:hAnsi="Tahoma" w:cs="Tahoma"/>
          <w:sz w:val="21"/>
          <w:szCs w:val="21"/>
          <w:lang w:val="fr-FR"/>
        </w:rPr>
        <w:t xml:space="preserve">al </w:t>
      </w:r>
      <w:r>
        <w:rPr>
          <w:rFonts w:ascii="Tahoma" w:hAnsi="Tahoma" w:cs="Tahoma"/>
          <w:sz w:val="21"/>
          <w:szCs w:val="21"/>
          <w:lang w:val="fr-FR"/>
        </w:rPr>
        <w:t>pour les</w:t>
      </w:r>
      <w:r w:rsidR="001A7577" w:rsidRPr="00E32897">
        <w:rPr>
          <w:rFonts w:ascii="Tahoma" w:hAnsi="Tahoma" w:cs="Tahoma"/>
          <w:sz w:val="21"/>
          <w:szCs w:val="21"/>
          <w:lang w:val="fr-FR"/>
        </w:rPr>
        <w:t xml:space="preserve"> applications</w:t>
      </w:r>
      <w:r>
        <w:rPr>
          <w:rFonts w:ascii="Tahoma" w:hAnsi="Tahoma" w:cs="Tahoma"/>
          <w:sz w:val="21"/>
          <w:szCs w:val="21"/>
          <w:lang w:val="fr-FR"/>
        </w:rPr>
        <w:t xml:space="preserve"> industrielles modernes, en particulier lorsque les considérations économiques sont </w:t>
      </w:r>
      <w:r w:rsidR="001A7577" w:rsidRPr="00E32897">
        <w:rPr>
          <w:rFonts w:ascii="Tahoma" w:hAnsi="Tahoma" w:cs="Tahoma"/>
          <w:sz w:val="21"/>
          <w:szCs w:val="21"/>
          <w:lang w:val="fr-FR"/>
        </w:rPr>
        <w:t>important</w:t>
      </w:r>
      <w:r>
        <w:rPr>
          <w:rFonts w:ascii="Tahoma" w:hAnsi="Tahoma" w:cs="Tahoma"/>
          <w:sz w:val="21"/>
          <w:szCs w:val="21"/>
          <w:lang w:val="fr-FR"/>
        </w:rPr>
        <w:t>es</w:t>
      </w:r>
      <w:r w:rsidR="001A7577" w:rsidRPr="00E32897">
        <w:rPr>
          <w:rFonts w:ascii="Tahoma" w:hAnsi="Tahoma" w:cs="Tahoma"/>
          <w:sz w:val="21"/>
          <w:szCs w:val="21"/>
          <w:lang w:val="fr-FR"/>
        </w:rPr>
        <w:t xml:space="preserve">. </w:t>
      </w:r>
    </w:p>
    <w:p w:rsidR="008A1B26" w:rsidRDefault="008A1B26" w:rsidP="007A0E3A">
      <w:pPr>
        <w:adjustRightInd w:val="0"/>
        <w:snapToGrid w:val="0"/>
        <w:spacing w:beforeLines="50" w:afterLines="50"/>
        <w:jc w:val="center"/>
        <w:rPr>
          <w:rFonts w:ascii="Tahoma" w:hAnsi="Tahoma" w:cs="Tahoma"/>
          <w:sz w:val="21"/>
          <w:szCs w:val="21"/>
          <w:lang w:val="fr-FR"/>
        </w:rPr>
      </w:pPr>
    </w:p>
    <w:p w:rsidR="007A0E3A" w:rsidRDefault="007A0E3A" w:rsidP="007A0E3A">
      <w:pPr>
        <w:adjustRightInd w:val="0"/>
        <w:snapToGrid w:val="0"/>
        <w:spacing w:beforeLines="50" w:afterLines="50"/>
        <w:rPr>
          <w:rFonts w:ascii="Tahoma" w:hAnsi="Tahoma" w:cs="Tahoma"/>
          <w:b/>
          <w:sz w:val="21"/>
          <w:szCs w:val="21"/>
        </w:rPr>
      </w:pPr>
      <w:r>
        <w:rPr>
          <w:rFonts w:ascii="Tahoma" w:hAnsi="Tahoma" w:cs="Tahoma"/>
          <w:b/>
          <w:sz w:val="21"/>
          <w:szCs w:val="21"/>
        </w:rPr>
        <w:t xml:space="preserve">Additional </w:t>
      </w:r>
      <w:r w:rsidRPr="00421C5C">
        <w:rPr>
          <w:rFonts w:ascii="Tahoma" w:hAnsi="Tahoma" w:cs="Tahoma"/>
          <w:b/>
          <w:sz w:val="21"/>
          <w:szCs w:val="21"/>
        </w:rPr>
        <w:t>Features at a Glance</w:t>
      </w:r>
    </w:p>
    <w:p w:rsidR="007A0E3A" w:rsidRPr="00421C5C" w:rsidRDefault="007A0E3A" w:rsidP="007A0E3A">
      <w:pPr>
        <w:widowControl/>
        <w:numPr>
          <w:ilvl w:val="0"/>
          <w:numId w:val="3"/>
        </w:numPr>
        <w:adjustRightInd w:val="0"/>
        <w:snapToGrid w:val="0"/>
        <w:spacing w:before="100" w:beforeAutospacing="1" w:after="100" w:afterAutospacing="1"/>
        <w:rPr>
          <w:rFonts w:ascii="Tahoma" w:hAnsi="Tahoma" w:cs="Tahoma"/>
          <w:kern w:val="0"/>
          <w:sz w:val="21"/>
          <w:szCs w:val="21"/>
        </w:rPr>
      </w:pPr>
      <w:r w:rsidRPr="00421C5C">
        <w:rPr>
          <w:rFonts w:ascii="Tahoma" w:hAnsi="Tahoma" w:cs="Tahoma"/>
          <w:kern w:val="0"/>
          <w:sz w:val="21"/>
          <w:szCs w:val="21"/>
        </w:rPr>
        <w:t xml:space="preserve">15" TFT XGA LCD with optional resistive </w:t>
      </w:r>
      <w:proofErr w:type="spellStart"/>
      <w:r w:rsidRPr="00421C5C">
        <w:rPr>
          <w:rFonts w:ascii="Tahoma" w:hAnsi="Tahoma" w:cs="Tahoma"/>
          <w:kern w:val="0"/>
          <w:sz w:val="21"/>
          <w:szCs w:val="21"/>
        </w:rPr>
        <w:t>touchscreen</w:t>
      </w:r>
      <w:proofErr w:type="spellEnd"/>
    </w:p>
    <w:p w:rsidR="007A0E3A" w:rsidRPr="00421C5C" w:rsidRDefault="007A0E3A" w:rsidP="007A0E3A">
      <w:pPr>
        <w:widowControl/>
        <w:numPr>
          <w:ilvl w:val="0"/>
          <w:numId w:val="3"/>
        </w:numPr>
        <w:adjustRightInd w:val="0"/>
        <w:snapToGrid w:val="0"/>
        <w:spacing w:before="100" w:beforeAutospacing="1" w:after="100" w:afterAutospacing="1"/>
        <w:rPr>
          <w:rFonts w:ascii="Tahoma" w:hAnsi="Tahoma" w:cs="Tahoma"/>
          <w:kern w:val="0"/>
          <w:sz w:val="21"/>
          <w:szCs w:val="21"/>
        </w:rPr>
      </w:pPr>
      <w:r w:rsidRPr="00421C5C">
        <w:rPr>
          <w:rFonts w:ascii="Tahoma" w:hAnsi="Tahoma" w:cs="Tahoma"/>
          <w:kern w:val="0"/>
          <w:sz w:val="21"/>
          <w:szCs w:val="21"/>
        </w:rPr>
        <w:t>Embedded Intel</w:t>
      </w:r>
      <w:r>
        <w:rPr>
          <w:rFonts w:ascii="Tahoma" w:hAnsi="Tahoma" w:cs="Tahoma"/>
          <w:kern w:val="0"/>
          <w:sz w:val="21"/>
          <w:szCs w:val="21"/>
        </w:rPr>
        <w:t>®</w:t>
      </w:r>
      <w:r w:rsidRPr="00421C5C">
        <w:rPr>
          <w:rFonts w:ascii="Tahoma" w:hAnsi="Tahoma" w:cs="Tahoma"/>
          <w:kern w:val="0"/>
          <w:sz w:val="21"/>
          <w:szCs w:val="21"/>
        </w:rPr>
        <w:t xml:space="preserve"> Atom</w:t>
      </w:r>
      <w:r>
        <w:rPr>
          <w:rFonts w:ascii="Tahoma" w:hAnsi="Tahoma" w:cs="Tahoma"/>
          <w:kern w:val="0"/>
          <w:sz w:val="21"/>
          <w:szCs w:val="21"/>
        </w:rPr>
        <w:t>™</w:t>
      </w:r>
      <w:r w:rsidRPr="00421C5C">
        <w:rPr>
          <w:rFonts w:ascii="Tahoma" w:hAnsi="Tahoma" w:cs="Tahoma"/>
          <w:kern w:val="0"/>
          <w:sz w:val="21"/>
          <w:szCs w:val="21"/>
        </w:rPr>
        <w:t xml:space="preserve"> </w:t>
      </w:r>
      <w:r>
        <w:rPr>
          <w:rFonts w:ascii="Tahoma" w:hAnsi="Tahoma" w:cs="Tahoma"/>
          <w:kern w:val="0"/>
          <w:sz w:val="21"/>
          <w:szCs w:val="21"/>
        </w:rPr>
        <w:t>P</w:t>
      </w:r>
      <w:r w:rsidRPr="00421C5C">
        <w:rPr>
          <w:rFonts w:ascii="Tahoma" w:hAnsi="Tahoma" w:cs="Tahoma"/>
          <w:kern w:val="0"/>
          <w:sz w:val="21"/>
          <w:szCs w:val="21"/>
        </w:rPr>
        <w:t>rocessor, dual-core D525 1.8</w:t>
      </w:r>
      <w:r>
        <w:rPr>
          <w:rFonts w:ascii="Tahoma" w:hAnsi="Tahoma" w:cs="Tahoma"/>
          <w:kern w:val="0"/>
          <w:sz w:val="21"/>
          <w:szCs w:val="21"/>
        </w:rPr>
        <w:t xml:space="preserve"> </w:t>
      </w:r>
      <w:r w:rsidRPr="00421C5C">
        <w:rPr>
          <w:rFonts w:ascii="Tahoma" w:hAnsi="Tahoma" w:cs="Tahoma"/>
          <w:kern w:val="0"/>
          <w:sz w:val="21"/>
          <w:szCs w:val="21"/>
        </w:rPr>
        <w:t>G</w:t>
      </w:r>
      <w:r>
        <w:rPr>
          <w:rFonts w:ascii="Tahoma" w:hAnsi="Tahoma" w:cs="Tahoma"/>
          <w:kern w:val="0"/>
          <w:sz w:val="21"/>
          <w:szCs w:val="21"/>
        </w:rPr>
        <w:t>Hz</w:t>
      </w:r>
    </w:p>
    <w:p w:rsidR="007A0E3A" w:rsidRPr="00421C5C" w:rsidRDefault="007A0E3A" w:rsidP="007A0E3A">
      <w:pPr>
        <w:widowControl/>
        <w:numPr>
          <w:ilvl w:val="0"/>
          <w:numId w:val="3"/>
        </w:numPr>
        <w:adjustRightInd w:val="0"/>
        <w:snapToGrid w:val="0"/>
        <w:spacing w:before="100" w:beforeAutospacing="1" w:after="100" w:afterAutospacing="1"/>
        <w:rPr>
          <w:rFonts w:ascii="Tahoma" w:hAnsi="Tahoma" w:cs="Tahoma"/>
          <w:kern w:val="0"/>
          <w:sz w:val="21"/>
          <w:szCs w:val="21"/>
        </w:rPr>
      </w:pPr>
      <w:r w:rsidRPr="00421C5C">
        <w:rPr>
          <w:rFonts w:ascii="Tahoma" w:hAnsi="Tahoma" w:cs="Tahoma"/>
          <w:kern w:val="0"/>
          <w:sz w:val="21"/>
          <w:szCs w:val="21"/>
        </w:rPr>
        <w:t>System memory up to 2 x DDR3 800 MHz SODIMMs</w:t>
      </w:r>
    </w:p>
    <w:p w:rsidR="007A0E3A" w:rsidRPr="00421C5C" w:rsidRDefault="007A0E3A" w:rsidP="007A0E3A">
      <w:pPr>
        <w:widowControl/>
        <w:numPr>
          <w:ilvl w:val="0"/>
          <w:numId w:val="3"/>
        </w:numPr>
        <w:adjustRightInd w:val="0"/>
        <w:snapToGrid w:val="0"/>
        <w:spacing w:before="100" w:beforeAutospacing="1" w:after="100" w:afterAutospacing="1"/>
        <w:rPr>
          <w:rFonts w:ascii="Tahoma" w:hAnsi="Tahoma" w:cs="Tahoma"/>
          <w:kern w:val="0"/>
          <w:sz w:val="21"/>
          <w:szCs w:val="21"/>
        </w:rPr>
      </w:pPr>
      <w:r w:rsidRPr="00421C5C">
        <w:rPr>
          <w:rFonts w:ascii="Tahoma" w:hAnsi="Tahoma" w:cs="Tahoma"/>
          <w:kern w:val="0"/>
          <w:sz w:val="21"/>
          <w:szCs w:val="21"/>
        </w:rPr>
        <w:t>Supports one internal SATA 2.5" HDD</w:t>
      </w:r>
    </w:p>
    <w:p w:rsidR="007A0E3A" w:rsidRPr="00421C5C" w:rsidRDefault="007A0E3A" w:rsidP="007A0E3A">
      <w:pPr>
        <w:widowControl/>
        <w:numPr>
          <w:ilvl w:val="0"/>
          <w:numId w:val="3"/>
        </w:numPr>
        <w:adjustRightInd w:val="0"/>
        <w:snapToGrid w:val="0"/>
        <w:spacing w:before="100" w:beforeAutospacing="1" w:after="100" w:afterAutospacing="1"/>
        <w:rPr>
          <w:rFonts w:ascii="Tahoma" w:hAnsi="Tahoma" w:cs="Tahoma"/>
          <w:kern w:val="0"/>
          <w:sz w:val="21"/>
          <w:szCs w:val="21"/>
        </w:rPr>
      </w:pPr>
      <w:r w:rsidRPr="00421C5C">
        <w:rPr>
          <w:rFonts w:ascii="Tahoma" w:hAnsi="Tahoma" w:cs="Tahoma"/>
          <w:kern w:val="0"/>
          <w:sz w:val="21"/>
          <w:szCs w:val="21"/>
        </w:rPr>
        <w:t xml:space="preserve">Supports </w:t>
      </w:r>
      <w:r>
        <w:rPr>
          <w:rFonts w:ascii="Tahoma" w:hAnsi="Tahoma" w:cs="Tahoma"/>
          <w:kern w:val="0"/>
          <w:sz w:val="21"/>
          <w:szCs w:val="21"/>
        </w:rPr>
        <w:t>o</w:t>
      </w:r>
      <w:r w:rsidRPr="00421C5C">
        <w:rPr>
          <w:rFonts w:ascii="Tahoma" w:hAnsi="Tahoma" w:cs="Tahoma"/>
          <w:kern w:val="0"/>
          <w:sz w:val="21"/>
          <w:szCs w:val="21"/>
        </w:rPr>
        <w:t xml:space="preserve">ne Mini </w:t>
      </w:r>
      <w:proofErr w:type="spellStart"/>
      <w:r w:rsidRPr="00421C5C">
        <w:rPr>
          <w:rFonts w:ascii="Tahoma" w:hAnsi="Tahoma" w:cs="Tahoma"/>
          <w:kern w:val="0"/>
          <w:sz w:val="21"/>
          <w:szCs w:val="21"/>
        </w:rPr>
        <w:t>PCIe</w:t>
      </w:r>
      <w:proofErr w:type="spellEnd"/>
      <w:r w:rsidRPr="00421C5C">
        <w:rPr>
          <w:rFonts w:ascii="Tahoma" w:hAnsi="Tahoma" w:cs="Tahoma"/>
          <w:kern w:val="0"/>
          <w:sz w:val="21"/>
          <w:szCs w:val="21"/>
        </w:rPr>
        <w:t xml:space="preserve"> socket, </w:t>
      </w:r>
      <w:r>
        <w:rPr>
          <w:rFonts w:ascii="Tahoma" w:hAnsi="Tahoma" w:cs="Tahoma"/>
          <w:kern w:val="0"/>
          <w:sz w:val="21"/>
          <w:szCs w:val="21"/>
        </w:rPr>
        <w:t>d</w:t>
      </w:r>
      <w:r w:rsidRPr="00421C5C">
        <w:rPr>
          <w:rFonts w:ascii="Tahoma" w:hAnsi="Tahoma" w:cs="Tahoma"/>
          <w:kern w:val="0"/>
          <w:sz w:val="21"/>
          <w:szCs w:val="21"/>
        </w:rPr>
        <w:t>ual Gigabit Ethernet</w:t>
      </w:r>
    </w:p>
    <w:p w:rsidR="007A0E3A" w:rsidRDefault="007A0E3A" w:rsidP="007A0E3A">
      <w:pPr>
        <w:widowControl/>
        <w:numPr>
          <w:ilvl w:val="0"/>
          <w:numId w:val="3"/>
        </w:numPr>
        <w:adjustRightInd w:val="0"/>
        <w:snapToGrid w:val="0"/>
        <w:spacing w:before="100" w:beforeAutospacing="1" w:after="100" w:afterAutospacing="1"/>
        <w:rPr>
          <w:rFonts w:ascii="Tahoma" w:hAnsi="Tahoma" w:cs="Tahoma"/>
          <w:kern w:val="0"/>
          <w:sz w:val="21"/>
          <w:szCs w:val="21"/>
        </w:rPr>
      </w:pPr>
      <w:r w:rsidRPr="001A7577">
        <w:rPr>
          <w:rFonts w:ascii="Tahoma" w:hAnsi="Tahoma" w:cs="Tahoma"/>
          <w:kern w:val="0"/>
          <w:sz w:val="21"/>
          <w:szCs w:val="21"/>
        </w:rPr>
        <w:t>Expansion kit for either PCI/</w:t>
      </w:r>
      <w:proofErr w:type="spellStart"/>
      <w:r w:rsidRPr="001A7577">
        <w:rPr>
          <w:rFonts w:ascii="Tahoma" w:hAnsi="Tahoma" w:cs="Tahoma"/>
          <w:kern w:val="0"/>
          <w:sz w:val="21"/>
          <w:szCs w:val="21"/>
        </w:rPr>
        <w:t>PCIe</w:t>
      </w:r>
      <w:proofErr w:type="spellEnd"/>
      <w:r w:rsidRPr="001A7577">
        <w:rPr>
          <w:rFonts w:ascii="Tahoma" w:hAnsi="Tahoma" w:cs="Tahoma"/>
          <w:kern w:val="0"/>
          <w:sz w:val="21"/>
          <w:szCs w:val="21"/>
        </w:rPr>
        <w:t xml:space="preserve"> </w:t>
      </w:r>
    </w:p>
    <w:p w:rsidR="007A0E3A" w:rsidRPr="001A7577" w:rsidRDefault="007A0E3A" w:rsidP="007A0E3A">
      <w:pPr>
        <w:widowControl/>
        <w:numPr>
          <w:ilvl w:val="0"/>
          <w:numId w:val="3"/>
        </w:numPr>
        <w:adjustRightInd w:val="0"/>
        <w:snapToGrid w:val="0"/>
        <w:spacing w:before="100" w:beforeAutospacing="1" w:after="100" w:afterAutospacing="1"/>
        <w:rPr>
          <w:rFonts w:ascii="Tahoma" w:hAnsi="Tahoma" w:cs="Tahoma"/>
          <w:kern w:val="0"/>
          <w:sz w:val="21"/>
          <w:szCs w:val="21"/>
        </w:rPr>
      </w:pPr>
      <w:proofErr w:type="spellStart"/>
      <w:r w:rsidRPr="001A7577">
        <w:rPr>
          <w:rFonts w:ascii="Tahoma" w:hAnsi="Tahoma" w:cs="Tahoma"/>
          <w:kern w:val="0"/>
          <w:sz w:val="21"/>
          <w:szCs w:val="21"/>
        </w:rPr>
        <w:t>Fanless</w:t>
      </w:r>
      <w:proofErr w:type="spellEnd"/>
      <w:r w:rsidRPr="001A7577">
        <w:rPr>
          <w:rFonts w:ascii="Tahoma" w:hAnsi="Tahoma" w:cs="Tahoma"/>
          <w:kern w:val="0"/>
          <w:sz w:val="21"/>
          <w:szCs w:val="21"/>
        </w:rPr>
        <w:t xml:space="preserve"> and ultra-low power consumption</w:t>
      </w:r>
    </w:p>
    <w:p w:rsidR="007A0E3A" w:rsidRPr="00421C5C" w:rsidRDefault="007A0E3A" w:rsidP="007A0E3A">
      <w:pPr>
        <w:widowControl/>
        <w:numPr>
          <w:ilvl w:val="0"/>
          <w:numId w:val="3"/>
        </w:numPr>
        <w:adjustRightInd w:val="0"/>
        <w:snapToGrid w:val="0"/>
        <w:spacing w:before="100" w:beforeAutospacing="1" w:after="100" w:afterAutospacing="1"/>
        <w:rPr>
          <w:rFonts w:ascii="Tahoma" w:hAnsi="Tahoma" w:cs="Tahoma"/>
          <w:kern w:val="0"/>
          <w:sz w:val="21"/>
          <w:szCs w:val="21"/>
        </w:rPr>
      </w:pPr>
      <w:r w:rsidRPr="00421C5C">
        <w:rPr>
          <w:rFonts w:ascii="Tahoma" w:hAnsi="Tahoma" w:cs="Tahoma"/>
          <w:kern w:val="0"/>
          <w:sz w:val="21"/>
          <w:szCs w:val="21"/>
        </w:rPr>
        <w:t>One RS-232/422/485 (supporting Auto-flow control, BIOS-selectable)</w:t>
      </w:r>
    </w:p>
    <w:p w:rsidR="007A0E3A" w:rsidRDefault="007A0E3A" w:rsidP="007A0E3A">
      <w:pPr>
        <w:widowControl/>
        <w:numPr>
          <w:ilvl w:val="0"/>
          <w:numId w:val="3"/>
        </w:numPr>
        <w:adjustRightInd w:val="0"/>
        <w:snapToGrid w:val="0"/>
        <w:spacing w:before="100" w:beforeAutospacing="1" w:after="100" w:afterAutospacing="1"/>
        <w:rPr>
          <w:rFonts w:ascii="Tahoma" w:hAnsi="Tahoma" w:cs="Tahoma"/>
          <w:kern w:val="0"/>
          <w:sz w:val="21"/>
          <w:szCs w:val="21"/>
        </w:rPr>
      </w:pPr>
      <w:r w:rsidRPr="00421C5C">
        <w:rPr>
          <w:rFonts w:ascii="Tahoma" w:hAnsi="Tahoma" w:cs="Tahoma"/>
          <w:kern w:val="0"/>
          <w:sz w:val="21"/>
          <w:szCs w:val="21"/>
        </w:rPr>
        <w:t>One RS-232/ GPIO (8</w:t>
      </w:r>
      <w:r>
        <w:rPr>
          <w:rFonts w:ascii="Tahoma" w:hAnsi="Tahoma" w:cs="Tahoma"/>
          <w:kern w:val="0"/>
          <w:sz w:val="21"/>
          <w:szCs w:val="21"/>
        </w:rPr>
        <w:t>-</w:t>
      </w:r>
      <w:r w:rsidRPr="00421C5C">
        <w:rPr>
          <w:rFonts w:ascii="Tahoma" w:hAnsi="Tahoma" w:cs="Tahoma"/>
          <w:kern w:val="0"/>
          <w:sz w:val="21"/>
          <w:szCs w:val="21"/>
        </w:rPr>
        <w:t>channel, TTL level</w:t>
      </w:r>
      <w:r>
        <w:rPr>
          <w:rFonts w:ascii="Tahoma" w:hAnsi="Tahoma" w:cs="Tahoma"/>
          <w:kern w:val="0"/>
          <w:sz w:val="21"/>
          <w:szCs w:val="21"/>
        </w:rPr>
        <w:t xml:space="preserve"> </w:t>
      </w:r>
      <w:r w:rsidRPr="00421C5C">
        <w:rPr>
          <w:rFonts w:ascii="Tahoma" w:hAnsi="Tahoma" w:cs="Tahoma"/>
          <w:kern w:val="0"/>
          <w:sz w:val="21"/>
          <w:szCs w:val="21"/>
        </w:rPr>
        <w:t>by swapping pin header</w:t>
      </w:r>
      <w:r>
        <w:rPr>
          <w:rFonts w:ascii="Tahoma" w:hAnsi="Tahoma" w:cs="Tahoma"/>
          <w:kern w:val="0"/>
          <w:sz w:val="21"/>
          <w:szCs w:val="21"/>
        </w:rPr>
        <w:t>)</w:t>
      </w:r>
    </w:p>
    <w:p w:rsidR="007A0E3A" w:rsidRPr="007A0E3A" w:rsidRDefault="007A0E3A" w:rsidP="007A0E3A">
      <w:pPr>
        <w:widowControl/>
        <w:adjustRightInd w:val="0"/>
        <w:snapToGrid w:val="0"/>
        <w:spacing w:before="100" w:beforeAutospacing="1" w:after="100" w:afterAutospacing="1"/>
        <w:ind w:left="720"/>
        <w:jc w:val="center"/>
        <w:rPr>
          <w:rFonts w:ascii="Tahoma" w:hAnsi="Tahoma" w:cs="Tahoma"/>
          <w:kern w:val="0"/>
          <w:sz w:val="21"/>
          <w:szCs w:val="21"/>
        </w:rPr>
      </w:pPr>
      <w:r w:rsidRPr="007A0E3A">
        <w:rPr>
          <w:noProof/>
          <w:sz w:val="20"/>
          <w:szCs w:val="20"/>
          <w:lang w:val="fr-FR" w:eastAsia="zh-CN"/>
        </w:rPr>
        <w:t>###</w:t>
      </w:r>
    </w:p>
    <w:p w:rsidR="007A0E3A" w:rsidRPr="00B53A75" w:rsidRDefault="007A0E3A" w:rsidP="007A0E3A">
      <w:pPr>
        <w:snapToGrid w:val="0"/>
        <w:rPr>
          <w:rFonts w:ascii="Tahoma" w:hAnsi="Tahoma" w:cs="Tahoma"/>
          <w:b/>
          <w:bCs/>
          <w:sz w:val="20"/>
          <w:szCs w:val="18"/>
          <w:lang w:val="fr-FR"/>
        </w:rPr>
      </w:pPr>
      <w:r w:rsidRPr="00B53A75">
        <w:rPr>
          <w:rFonts w:ascii="Tahoma" w:hAnsi="Tahoma" w:cs="Tahoma"/>
          <w:b/>
          <w:bCs/>
          <w:sz w:val="20"/>
          <w:szCs w:val="18"/>
          <w:lang w:val="fr-FR"/>
        </w:rPr>
        <w:t>A propos d’</w:t>
      </w:r>
      <w:proofErr w:type="spellStart"/>
      <w:r w:rsidRPr="00B53A75">
        <w:rPr>
          <w:rFonts w:ascii="Tahoma" w:hAnsi="Tahoma" w:cs="Tahoma"/>
          <w:b/>
          <w:bCs/>
          <w:sz w:val="20"/>
          <w:szCs w:val="18"/>
          <w:lang w:val="fr-FR"/>
        </w:rPr>
        <w:t>Advantech</w:t>
      </w:r>
      <w:proofErr w:type="spellEnd"/>
    </w:p>
    <w:p w:rsidR="007A0E3A" w:rsidRPr="007A0E3A" w:rsidRDefault="007A0E3A" w:rsidP="007A0E3A">
      <w:pPr>
        <w:snapToGrid w:val="0"/>
        <w:rPr>
          <w:rFonts w:ascii="Tahoma" w:hAnsi="Tahoma" w:cs="Tahoma"/>
          <w:sz w:val="21"/>
          <w:szCs w:val="21"/>
        </w:rPr>
      </w:pPr>
      <w:r w:rsidRPr="00B53A75">
        <w:rPr>
          <w:rFonts w:ascii="Tahoma" w:hAnsi="Tahoma" w:cs="Tahoma"/>
          <w:bCs/>
          <w:sz w:val="18"/>
          <w:szCs w:val="18"/>
          <w:lang w:val="fr-FR"/>
        </w:rPr>
        <w:t xml:space="preserve">Fondée en 1983, la société </w:t>
      </w:r>
      <w:proofErr w:type="spellStart"/>
      <w:r w:rsidRPr="00B53A75">
        <w:rPr>
          <w:rFonts w:ascii="Tahoma" w:hAnsi="Tahoma" w:cs="Tahoma"/>
          <w:bCs/>
          <w:sz w:val="18"/>
          <w:szCs w:val="18"/>
          <w:lang w:val="fr-FR"/>
        </w:rPr>
        <w:t>Advantech</w:t>
      </w:r>
      <w:proofErr w:type="spellEnd"/>
      <w:r w:rsidRPr="00B53A75">
        <w:rPr>
          <w:rFonts w:ascii="Tahoma" w:hAnsi="Tahoma" w:cs="Tahoma"/>
          <w:bCs/>
          <w:sz w:val="18"/>
          <w:szCs w:val="18"/>
          <w:lang w:val="fr-FR"/>
        </w:rPr>
        <w:t xml:space="preserve"> est un des leaders dans la fabrication de matériel informatique industriel fournissant des produits innovants et de qualité, des services et des solutions complètes. </w:t>
      </w:r>
      <w:proofErr w:type="spellStart"/>
      <w:r w:rsidRPr="00B53A75">
        <w:rPr>
          <w:rFonts w:ascii="Tahoma" w:hAnsi="Tahoma" w:cs="Tahoma"/>
          <w:bCs/>
          <w:sz w:val="18"/>
          <w:szCs w:val="18"/>
          <w:lang w:val="fr-FR"/>
        </w:rPr>
        <w:t>Advantech</w:t>
      </w:r>
      <w:proofErr w:type="spellEnd"/>
      <w:r w:rsidRPr="00B53A75">
        <w:rPr>
          <w:rFonts w:ascii="Tahoma" w:hAnsi="Tahoma" w:cs="Tahoma"/>
          <w:bCs/>
          <w:sz w:val="18"/>
          <w:szCs w:val="18"/>
          <w:lang w:val="fr-FR"/>
        </w:rPr>
        <w:t xml:space="preserve"> propose de l’intégration système, des solutions informatiques matérielles et logicielles, 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Contribuer à rendre la planète intelligente grâce à nos produits et notre technologie, telle est notre mission. Avec </w:t>
      </w:r>
      <w:proofErr w:type="spellStart"/>
      <w:r w:rsidRPr="00B53A75">
        <w:rPr>
          <w:rFonts w:ascii="Tahoma" w:hAnsi="Tahoma" w:cs="Tahoma"/>
          <w:bCs/>
          <w:sz w:val="18"/>
          <w:szCs w:val="18"/>
          <w:lang w:val="fr-FR"/>
        </w:rPr>
        <w:t>Advantech</w:t>
      </w:r>
      <w:proofErr w:type="spellEnd"/>
      <w:r w:rsidRPr="00B53A75">
        <w:rPr>
          <w:rFonts w:ascii="Tahoma" w:hAnsi="Tahoma" w:cs="Tahoma"/>
          <w:bCs/>
          <w:sz w:val="18"/>
          <w:szCs w:val="18"/>
          <w:lang w:val="fr-FR"/>
        </w:rPr>
        <w:t xml:space="preserve">, il n’y a pas de limites aux applications et innovations que nos produits permettent de développer. </w:t>
      </w:r>
      <w:r w:rsidRPr="00B53A75">
        <w:rPr>
          <w:rFonts w:ascii="Tahoma" w:hAnsi="Tahoma" w:cs="Tahoma"/>
          <w:bCs/>
          <w:sz w:val="18"/>
          <w:szCs w:val="18"/>
        </w:rPr>
        <w:t xml:space="preserve">(Site web </w:t>
      </w:r>
      <w:proofErr w:type="spellStart"/>
      <w:r w:rsidRPr="00B53A75">
        <w:rPr>
          <w:rFonts w:ascii="Tahoma" w:hAnsi="Tahoma" w:cs="Tahoma"/>
          <w:bCs/>
          <w:sz w:val="18"/>
          <w:szCs w:val="18"/>
        </w:rPr>
        <w:t>européen</w:t>
      </w:r>
      <w:proofErr w:type="spellEnd"/>
      <w:r w:rsidRPr="00B53A75">
        <w:rPr>
          <w:rFonts w:ascii="Tahoma" w:hAnsi="Tahoma" w:cs="Tahoma"/>
          <w:bCs/>
          <w:sz w:val="18"/>
          <w:szCs w:val="18"/>
        </w:rPr>
        <w:t>: www.advantech.eu)</w:t>
      </w:r>
    </w:p>
    <w:sectPr w:rsidR="007A0E3A" w:rsidRPr="007A0E3A" w:rsidSect="007A0E3A">
      <w:headerReference w:type="default" r:id="rId12"/>
      <w:pgSz w:w="11906" w:h="16838"/>
      <w:pgMar w:top="1701" w:right="1274" w:bottom="1135"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296" w:rsidRDefault="00E81296"/>
  </w:endnote>
  <w:endnote w:type="continuationSeparator" w:id="0">
    <w:p w:rsidR="00E81296" w:rsidRDefault="00E81296"/>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Eras Demi ITC">
    <w:panose1 w:val="020B08050305040208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296" w:rsidRDefault="00E81296"/>
  </w:footnote>
  <w:footnote w:type="continuationSeparator" w:id="0">
    <w:p w:rsidR="00E81296" w:rsidRDefault="00E8129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6E" w:rsidRDefault="00195CFD">
    <w:pPr>
      <w:pStyle w:val="Header"/>
    </w:pPr>
    <w:r>
      <w:rPr>
        <w:noProof/>
      </w:rPr>
      <w:pict>
        <v:shapetype id="_x0000_t202" coordsize="21600,21600" o:spt="202" path="m,l,21600r21600,l21600,xe">
          <v:stroke joinstyle="miter"/>
          <v:path gradientshapeok="t" o:connecttype="rect"/>
        </v:shapetype>
        <v:shape id="_x0000_s15362" type="#_x0000_t202" style="position:absolute;margin-left:189pt;margin-top:-.75pt;width:253.5pt;height:42.5pt;z-index:1;mso-width-relative:margin;mso-height-relative:margin" filled="f" stroked="f">
          <v:textbox style="mso-next-textbox:#_x0000_s15362">
            <w:txbxContent>
              <w:p w:rsidR="00195CFD" w:rsidRPr="001C6F2A" w:rsidRDefault="00195CFD" w:rsidP="00195CFD">
                <w:pPr>
                  <w:jc w:val="right"/>
                  <w:rPr>
                    <w:rFonts w:ascii="Eras Demi ITC" w:hAnsi="Eras Demi ITC"/>
                    <w:b/>
                    <w:i/>
                    <w:color w:val="002060"/>
                    <w:sz w:val="36"/>
                    <w:szCs w:val="36"/>
                  </w:rPr>
                </w:pPr>
                <w:r>
                  <w:rPr>
                    <w:rFonts w:ascii="Eras Demi ITC" w:hAnsi="Eras Demi ITC"/>
                    <w:b/>
                    <w:i/>
                    <w:color w:val="002060"/>
                    <w:sz w:val="36"/>
                    <w:szCs w:val="36"/>
                  </w:rPr>
                  <w:t xml:space="preserve">Communiqué de </w:t>
                </w:r>
                <w:proofErr w:type="spellStart"/>
                <w:r>
                  <w:rPr>
                    <w:rFonts w:ascii="Eras Demi ITC" w:hAnsi="Eras Demi ITC"/>
                    <w:b/>
                    <w:i/>
                    <w:color w:val="002060"/>
                    <w:sz w:val="36"/>
                    <w:szCs w:val="36"/>
                  </w:rPr>
                  <w:t>Pres</w:t>
                </w:r>
                <w:r w:rsidRPr="001C6F2A">
                  <w:rPr>
                    <w:rFonts w:ascii="Eras Demi ITC" w:hAnsi="Eras Demi ITC"/>
                    <w:b/>
                    <w:i/>
                    <w:color w:val="002060"/>
                    <w:sz w:val="36"/>
                    <w:szCs w:val="36"/>
                  </w:rPr>
                  <w:t>se</w:t>
                </w:r>
                <w:proofErr w:type="spellEnd"/>
              </w:p>
              <w:p w:rsidR="0043466E" w:rsidRPr="001C6F2A" w:rsidRDefault="0043466E" w:rsidP="00195CFD">
                <w:pPr>
                  <w:jc w:val="both"/>
                  <w:rPr>
                    <w:rFonts w:ascii="Eras Demi ITC" w:hAnsi="Eras Demi ITC"/>
                    <w:b/>
                    <w:i/>
                    <w:color w:val="002060"/>
                    <w:sz w:val="36"/>
                    <w:szCs w:val="36"/>
                  </w:rPr>
                </w:pPr>
              </w:p>
            </w:txbxContent>
          </v:textbox>
        </v:shape>
      </w:pict>
    </w:r>
    <w:r w:rsidR="00F732EC" w:rsidRPr="00DB58EF">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2010-Logo-with-Slogan" style="width:114pt;height:33.75pt;visibility:visible">
          <v:imagedata r:id="rId1" o:title="2010-Logo-with-Slogan"/>
        </v:shape>
      </w:pict>
    </w:r>
    <w:r w:rsidR="00E00E21">
      <w:rPr>
        <w:noProof/>
      </w:rPr>
      <w:pict>
        <v:shape id="_x0000_s15363" type="#_x0000_t202" style="position:absolute;margin-left:305.55pt;margin-top:21.5pt;width:140.7pt;height:22.05pt;z-index:2;mso-position-horizontal-relative:text;mso-position-vertical-relative:text;mso-width-relative:margin;mso-height-relative:margin" filled="f" stroked="f">
          <v:textbox style="mso-next-textbox:#_x0000_s15363">
            <w:txbxContent>
              <w:p w:rsidR="0043466E" w:rsidRPr="001C6F2A" w:rsidRDefault="009F3567" w:rsidP="00B04521">
                <w:pPr>
                  <w:rPr>
                    <w:rFonts w:ascii="Bell MT" w:hAnsi="Bell MT"/>
                    <w:b/>
                    <w:color w:val="002060"/>
                    <w:sz w:val="23"/>
                    <w:szCs w:val="23"/>
                  </w:rPr>
                </w:pPr>
                <w:r>
                  <w:rPr>
                    <w:rFonts w:ascii="Bell MT" w:hAnsi="Bell MT"/>
                    <w:b/>
                    <w:color w:val="002060"/>
                    <w:sz w:val="23"/>
                    <w:szCs w:val="23"/>
                    <w:lang w:val="fr-FR"/>
                  </w:rPr>
                  <w:t>Pour diffusion immédiate</w:t>
                </w:r>
              </w:p>
            </w:txbxContent>
          </v:textbox>
        </v:shape>
      </w:pict>
    </w:r>
    <w:r w:rsidR="00F732EC">
      <w:rPr>
        <w:noProof/>
      </w:rPr>
      <w:pict>
        <v:shape id="圖片 16" o:spid="_x0000_s15365" type="#_x0000_t75" style="position:absolute;margin-left:377.2pt;margin-top:-44.8pt;width:112.35pt;height:152.25pt;z-index:-1;visibility:visible;mso-position-horizontal-relative:text;mso-position-vertical-relative:text">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19C2"/>
    <w:multiLevelType w:val="hybridMultilevel"/>
    <w:tmpl w:val="9F46B3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FDB70BF"/>
    <w:multiLevelType w:val="multilevel"/>
    <w:tmpl w:val="3C0E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882000"/>
    <w:multiLevelType w:val="hybridMultilevel"/>
    <w:tmpl w:val="3F0053E8"/>
    <w:lvl w:ilvl="0" w:tplc="28582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9C12AF6"/>
    <w:multiLevelType w:val="hybridMultilevel"/>
    <w:tmpl w:val="B9C65A8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fr-FR" w:vendorID="64" w:dllVersion="131078" w:nlCheck="1" w:checkStyle="1"/>
  <w:activeWritingStyle w:appName="MSWord" w:lang="en-US" w:vendorID="64" w:dllVersion="131078" w:nlCheck="1" w:checkStyle="1"/>
  <w:proofState w:spelling="clean" w:grammar="clean"/>
  <w:doNotTrackMoves/>
  <w:defaultTabStop w:val="480"/>
  <w:displayHorizontalDrawingGridEvery w:val="0"/>
  <w:displayVerticalDrawingGridEvery w:val="2"/>
  <w:characterSpacingControl w:val="compressPunctuation"/>
  <w:hdrShapeDefaults>
    <o:shapedefaults v:ext="edit" spidmax="25602">
      <o:colormenu v:ext="edit" strokecolor="none"/>
    </o:shapedefaults>
    <o:shapelayout v:ext="edit">
      <o:idmap v:ext="edit" data="1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5A22"/>
    <w:rsid w:val="00004A5D"/>
    <w:rsid w:val="00027613"/>
    <w:rsid w:val="00035252"/>
    <w:rsid w:val="0005655E"/>
    <w:rsid w:val="000A2BAC"/>
    <w:rsid w:val="000A6022"/>
    <w:rsid w:val="000A62E9"/>
    <w:rsid w:val="000C4958"/>
    <w:rsid w:val="000C553C"/>
    <w:rsid w:val="000D7E22"/>
    <w:rsid w:val="000F7C78"/>
    <w:rsid w:val="00127FB6"/>
    <w:rsid w:val="00131085"/>
    <w:rsid w:val="00142360"/>
    <w:rsid w:val="001701B7"/>
    <w:rsid w:val="00175049"/>
    <w:rsid w:val="00176931"/>
    <w:rsid w:val="00185BBD"/>
    <w:rsid w:val="00190D4B"/>
    <w:rsid w:val="00195CFD"/>
    <w:rsid w:val="001A7577"/>
    <w:rsid w:val="001B658F"/>
    <w:rsid w:val="001B7D06"/>
    <w:rsid w:val="001C0BBD"/>
    <w:rsid w:val="001C2133"/>
    <w:rsid w:val="001C2134"/>
    <w:rsid w:val="001D2189"/>
    <w:rsid w:val="001D5A22"/>
    <w:rsid w:val="001E09E6"/>
    <w:rsid w:val="001E2A0B"/>
    <w:rsid w:val="001E5D1D"/>
    <w:rsid w:val="001E6F46"/>
    <w:rsid w:val="001F07C0"/>
    <w:rsid w:val="00200CE1"/>
    <w:rsid w:val="00211D31"/>
    <w:rsid w:val="0022291A"/>
    <w:rsid w:val="00226033"/>
    <w:rsid w:val="00256AF8"/>
    <w:rsid w:val="00294259"/>
    <w:rsid w:val="002C1867"/>
    <w:rsid w:val="002D2824"/>
    <w:rsid w:val="002D6DA5"/>
    <w:rsid w:val="002F02C7"/>
    <w:rsid w:val="00302430"/>
    <w:rsid w:val="00307993"/>
    <w:rsid w:val="00314448"/>
    <w:rsid w:val="003311E1"/>
    <w:rsid w:val="003654B7"/>
    <w:rsid w:val="00391B6B"/>
    <w:rsid w:val="003D1965"/>
    <w:rsid w:val="003D6C70"/>
    <w:rsid w:val="003D7988"/>
    <w:rsid w:val="00421C5C"/>
    <w:rsid w:val="0043466E"/>
    <w:rsid w:val="004433E0"/>
    <w:rsid w:val="004508B9"/>
    <w:rsid w:val="00455EF5"/>
    <w:rsid w:val="004667F2"/>
    <w:rsid w:val="00470991"/>
    <w:rsid w:val="00471991"/>
    <w:rsid w:val="00471CEF"/>
    <w:rsid w:val="00480093"/>
    <w:rsid w:val="004917C0"/>
    <w:rsid w:val="004E3FCF"/>
    <w:rsid w:val="00501C80"/>
    <w:rsid w:val="00520851"/>
    <w:rsid w:val="005267A1"/>
    <w:rsid w:val="00530C3D"/>
    <w:rsid w:val="005616A6"/>
    <w:rsid w:val="005641A1"/>
    <w:rsid w:val="00595C22"/>
    <w:rsid w:val="005A0315"/>
    <w:rsid w:val="005B5A49"/>
    <w:rsid w:val="005C07DF"/>
    <w:rsid w:val="005C1FF0"/>
    <w:rsid w:val="005C59D8"/>
    <w:rsid w:val="005D0783"/>
    <w:rsid w:val="005F21CF"/>
    <w:rsid w:val="00612326"/>
    <w:rsid w:val="006142F0"/>
    <w:rsid w:val="0062652C"/>
    <w:rsid w:val="0064245F"/>
    <w:rsid w:val="00651390"/>
    <w:rsid w:val="006568F1"/>
    <w:rsid w:val="006655F7"/>
    <w:rsid w:val="0066582E"/>
    <w:rsid w:val="006A20D8"/>
    <w:rsid w:val="006C38D6"/>
    <w:rsid w:val="006D13BC"/>
    <w:rsid w:val="006D3765"/>
    <w:rsid w:val="00712CEF"/>
    <w:rsid w:val="007135E7"/>
    <w:rsid w:val="0072530C"/>
    <w:rsid w:val="00725460"/>
    <w:rsid w:val="0073313C"/>
    <w:rsid w:val="007371A8"/>
    <w:rsid w:val="00742279"/>
    <w:rsid w:val="00755EA8"/>
    <w:rsid w:val="00772A76"/>
    <w:rsid w:val="007815D3"/>
    <w:rsid w:val="00785229"/>
    <w:rsid w:val="00796F55"/>
    <w:rsid w:val="007A0E3A"/>
    <w:rsid w:val="007B0559"/>
    <w:rsid w:val="007C5698"/>
    <w:rsid w:val="007F6C96"/>
    <w:rsid w:val="008246C5"/>
    <w:rsid w:val="00826172"/>
    <w:rsid w:val="00874E99"/>
    <w:rsid w:val="008918E5"/>
    <w:rsid w:val="008A1B26"/>
    <w:rsid w:val="008A3E99"/>
    <w:rsid w:val="008A468A"/>
    <w:rsid w:val="008B4189"/>
    <w:rsid w:val="008B6043"/>
    <w:rsid w:val="008C614D"/>
    <w:rsid w:val="008D37AC"/>
    <w:rsid w:val="009135B8"/>
    <w:rsid w:val="00931DB8"/>
    <w:rsid w:val="00932CC9"/>
    <w:rsid w:val="009523EF"/>
    <w:rsid w:val="00957100"/>
    <w:rsid w:val="00974212"/>
    <w:rsid w:val="00975A1C"/>
    <w:rsid w:val="0099256A"/>
    <w:rsid w:val="00997AEF"/>
    <w:rsid w:val="009A1000"/>
    <w:rsid w:val="009C0DB0"/>
    <w:rsid w:val="009F1BA0"/>
    <w:rsid w:val="009F3567"/>
    <w:rsid w:val="009F6218"/>
    <w:rsid w:val="00A029E5"/>
    <w:rsid w:val="00A12C7C"/>
    <w:rsid w:val="00A22553"/>
    <w:rsid w:val="00A60575"/>
    <w:rsid w:val="00A75B2E"/>
    <w:rsid w:val="00AA25ED"/>
    <w:rsid w:val="00AC0AA9"/>
    <w:rsid w:val="00AD205C"/>
    <w:rsid w:val="00AF4A51"/>
    <w:rsid w:val="00B04521"/>
    <w:rsid w:val="00B123F2"/>
    <w:rsid w:val="00B26250"/>
    <w:rsid w:val="00B44984"/>
    <w:rsid w:val="00B66546"/>
    <w:rsid w:val="00B73E1F"/>
    <w:rsid w:val="00B83F4B"/>
    <w:rsid w:val="00B849BD"/>
    <w:rsid w:val="00B85F42"/>
    <w:rsid w:val="00B86CD0"/>
    <w:rsid w:val="00BA12BE"/>
    <w:rsid w:val="00BA7CA5"/>
    <w:rsid w:val="00BB195C"/>
    <w:rsid w:val="00BB6431"/>
    <w:rsid w:val="00BC25A3"/>
    <w:rsid w:val="00C26DAC"/>
    <w:rsid w:val="00C37DE6"/>
    <w:rsid w:val="00C56424"/>
    <w:rsid w:val="00C57969"/>
    <w:rsid w:val="00C92EA4"/>
    <w:rsid w:val="00CA3BFE"/>
    <w:rsid w:val="00CB6E2C"/>
    <w:rsid w:val="00CC37BE"/>
    <w:rsid w:val="00CC3F17"/>
    <w:rsid w:val="00CC46CF"/>
    <w:rsid w:val="00CD05D2"/>
    <w:rsid w:val="00CD7CA2"/>
    <w:rsid w:val="00CE0FB9"/>
    <w:rsid w:val="00CF2A1C"/>
    <w:rsid w:val="00D101FA"/>
    <w:rsid w:val="00D12CCB"/>
    <w:rsid w:val="00D1408E"/>
    <w:rsid w:val="00D1583E"/>
    <w:rsid w:val="00D17929"/>
    <w:rsid w:val="00D4701B"/>
    <w:rsid w:val="00D5035F"/>
    <w:rsid w:val="00D503C2"/>
    <w:rsid w:val="00D53E7C"/>
    <w:rsid w:val="00D60DC8"/>
    <w:rsid w:val="00D7696E"/>
    <w:rsid w:val="00D9279C"/>
    <w:rsid w:val="00D948D0"/>
    <w:rsid w:val="00DE45FD"/>
    <w:rsid w:val="00DF6D7C"/>
    <w:rsid w:val="00DF7D2E"/>
    <w:rsid w:val="00E00E21"/>
    <w:rsid w:val="00E07817"/>
    <w:rsid w:val="00E16FB8"/>
    <w:rsid w:val="00E2361E"/>
    <w:rsid w:val="00E32050"/>
    <w:rsid w:val="00E32897"/>
    <w:rsid w:val="00E409B9"/>
    <w:rsid w:val="00E40AEC"/>
    <w:rsid w:val="00E41C3D"/>
    <w:rsid w:val="00E63C7B"/>
    <w:rsid w:val="00E67696"/>
    <w:rsid w:val="00E81296"/>
    <w:rsid w:val="00E83510"/>
    <w:rsid w:val="00E84EDB"/>
    <w:rsid w:val="00E9475E"/>
    <w:rsid w:val="00E971D6"/>
    <w:rsid w:val="00EC7ADE"/>
    <w:rsid w:val="00ED29A8"/>
    <w:rsid w:val="00ED3EB1"/>
    <w:rsid w:val="00F130C0"/>
    <w:rsid w:val="00F228BB"/>
    <w:rsid w:val="00F31067"/>
    <w:rsid w:val="00F31AAF"/>
    <w:rsid w:val="00F732EC"/>
    <w:rsid w:val="00F77381"/>
    <w:rsid w:val="00F97D03"/>
    <w:rsid w:val="00FA4C17"/>
    <w:rsid w:val="00FA74BE"/>
    <w:rsid w:val="00FB7366"/>
    <w:rsid w:val="00FC32CD"/>
    <w:rsid w:val="00FE6E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38"/>
    <w:pPr>
      <w:widowControl w:val="0"/>
    </w:pPr>
    <w:rPr>
      <w:kern w:val="2"/>
      <w:sz w:val="24"/>
      <w:szCs w:val="22"/>
      <w:lang w:eastAsia="zh-TW"/>
    </w:rPr>
  </w:style>
  <w:style w:type="paragraph" w:styleId="Heading3">
    <w:name w:val="heading 3"/>
    <w:basedOn w:val="Normal"/>
    <w:next w:val="Normal"/>
    <w:link w:val="Heading3Char"/>
    <w:qFormat/>
    <w:rsid w:val="007A0E3A"/>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BB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485BBA"/>
    <w:rPr>
      <w:sz w:val="20"/>
      <w:szCs w:val="20"/>
    </w:rPr>
  </w:style>
  <w:style w:type="paragraph" w:styleId="Footer">
    <w:name w:val="footer"/>
    <w:basedOn w:val="Normal"/>
    <w:link w:val="FooterChar"/>
    <w:uiPriority w:val="99"/>
    <w:semiHidden/>
    <w:unhideWhenUsed/>
    <w:rsid w:val="00485BB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85BBA"/>
    <w:rPr>
      <w:sz w:val="20"/>
      <w:szCs w:val="20"/>
    </w:rPr>
  </w:style>
  <w:style w:type="paragraph" w:styleId="NormalWeb">
    <w:name w:val="Normal (Web)"/>
    <w:basedOn w:val="Normal"/>
    <w:uiPriority w:val="99"/>
    <w:semiHidden/>
    <w:unhideWhenUsed/>
    <w:rsid w:val="00485BBA"/>
    <w:pPr>
      <w:widowControl/>
      <w:spacing w:before="100" w:beforeAutospacing="1" w:after="100" w:afterAutospacing="1"/>
    </w:pPr>
    <w:rPr>
      <w:rFonts w:ascii="PMingLiU" w:hAnsi="PMingLiU" w:cs="PMingLiU"/>
      <w:kern w:val="0"/>
      <w:szCs w:val="24"/>
    </w:rPr>
  </w:style>
  <w:style w:type="paragraph" w:styleId="BalloonText">
    <w:name w:val="Balloon Text"/>
    <w:basedOn w:val="Normal"/>
    <w:link w:val="BalloonTextChar"/>
    <w:uiPriority w:val="99"/>
    <w:semiHidden/>
    <w:unhideWhenUsed/>
    <w:rsid w:val="00A65C20"/>
    <w:rPr>
      <w:rFonts w:ascii="Cambria" w:hAnsi="Cambria"/>
      <w:sz w:val="18"/>
      <w:szCs w:val="18"/>
    </w:rPr>
  </w:style>
  <w:style w:type="character" w:customStyle="1" w:styleId="BalloonTextChar">
    <w:name w:val="Balloon Text Char"/>
    <w:basedOn w:val="DefaultParagraphFont"/>
    <w:link w:val="BalloonText"/>
    <w:uiPriority w:val="99"/>
    <w:semiHidden/>
    <w:rsid w:val="00A65C20"/>
    <w:rPr>
      <w:rFonts w:ascii="Cambria" w:eastAsia="PMingLiU" w:hAnsi="Cambria" w:cs="Times New Roman"/>
      <w:kern w:val="2"/>
      <w:sz w:val="18"/>
      <w:szCs w:val="18"/>
    </w:rPr>
  </w:style>
  <w:style w:type="character" w:styleId="Hyperlink">
    <w:name w:val="Hyperlink"/>
    <w:basedOn w:val="DefaultParagraphFont"/>
    <w:rsid w:val="00FC30F2"/>
    <w:rPr>
      <w:color w:val="0000FF"/>
      <w:u w:val="single"/>
    </w:rPr>
  </w:style>
  <w:style w:type="paragraph" w:customStyle="1" w:styleId="PR-Body">
    <w:name w:val="PR-Body"/>
    <w:basedOn w:val="Normal"/>
    <w:link w:val="PR-BodyChar"/>
    <w:rsid w:val="00FC30F2"/>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FC30F2"/>
    <w:rPr>
      <w:rFonts w:ascii="Arial" w:hAnsi="Arial" w:cs="Arial"/>
      <w:color w:val="000000"/>
      <w:sz w:val="21"/>
      <w:szCs w:val="21"/>
    </w:rPr>
  </w:style>
  <w:style w:type="character" w:customStyle="1" w:styleId="longtext">
    <w:name w:val="long_text"/>
    <w:basedOn w:val="DefaultParagraphFont"/>
    <w:rsid w:val="00B54AE7"/>
  </w:style>
  <w:style w:type="paragraph" w:styleId="BodyText">
    <w:name w:val="Body Text"/>
    <w:basedOn w:val="Normal"/>
    <w:link w:val="BodyTextChar"/>
    <w:rsid w:val="00484884"/>
    <w:pPr>
      <w:widowControl/>
      <w:spacing w:after="120"/>
    </w:pPr>
    <w:rPr>
      <w:rFonts w:ascii="Arial" w:hAnsi="Arial" w:cs="Arial"/>
      <w:spacing w:val="-5"/>
      <w:kern w:val="0"/>
      <w:sz w:val="20"/>
      <w:szCs w:val="20"/>
      <w:lang w:val="en-GB" w:eastAsia="en-US"/>
    </w:rPr>
  </w:style>
  <w:style w:type="character" w:customStyle="1" w:styleId="BodyTextChar">
    <w:name w:val="Body Text Char"/>
    <w:basedOn w:val="DefaultParagraphFont"/>
    <w:link w:val="BodyText"/>
    <w:rsid w:val="00484884"/>
    <w:rPr>
      <w:rFonts w:ascii="Arial" w:hAnsi="Arial" w:cs="Arial"/>
      <w:spacing w:val="-5"/>
      <w:lang w:val="en-GB" w:eastAsia="en-US"/>
    </w:rPr>
  </w:style>
  <w:style w:type="paragraph" w:customStyle="1" w:styleId="ColorfulList-Accent11">
    <w:name w:val="Colorful List - Accent 11"/>
    <w:basedOn w:val="Normal"/>
    <w:uiPriority w:val="99"/>
    <w:qFormat/>
    <w:rsid w:val="006757C3"/>
    <w:pPr>
      <w:ind w:leftChars="200" w:left="480"/>
    </w:pPr>
  </w:style>
  <w:style w:type="paragraph" w:customStyle="1" w:styleId="PR-AboutAdv">
    <w:name w:val="PR-AboutAdv"/>
    <w:basedOn w:val="Normal"/>
    <w:link w:val="PR-AboutAdvChar"/>
    <w:rsid w:val="005A78B4"/>
    <w:pPr>
      <w:snapToGrid w:val="0"/>
    </w:pPr>
    <w:rPr>
      <w:rFonts w:ascii="Arial" w:hAnsi="Arial" w:cs="Arial"/>
      <w:sz w:val="16"/>
      <w:szCs w:val="16"/>
    </w:rPr>
  </w:style>
  <w:style w:type="character" w:customStyle="1" w:styleId="PR-AboutAdvChar">
    <w:name w:val="PR-AboutAdv Char"/>
    <w:basedOn w:val="DefaultParagraphFont"/>
    <w:link w:val="PR-AboutAdv"/>
    <w:rsid w:val="005A78B4"/>
    <w:rPr>
      <w:rFonts w:ascii="Arial" w:hAnsi="Arial" w:cs="Arial"/>
      <w:kern w:val="2"/>
      <w:sz w:val="16"/>
      <w:szCs w:val="16"/>
    </w:rPr>
  </w:style>
  <w:style w:type="character" w:styleId="CommentReference">
    <w:name w:val="annotation reference"/>
    <w:basedOn w:val="DefaultParagraphFont"/>
    <w:uiPriority w:val="99"/>
    <w:semiHidden/>
    <w:unhideWhenUsed/>
    <w:rsid w:val="00CA58BD"/>
    <w:rPr>
      <w:sz w:val="18"/>
      <w:szCs w:val="18"/>
    </w:rPr>
  </w:style>
  <w:style w:type="paragraph" w:styleId="CommentText">
    <w:name w:val="annotation text"/>
    <w:basedOn w:val="Normal"/>
    <w:link w:val="CommentTextChar"/>
    <w:uiPriority w:val="99"/>
    <w:semiHidden/>
    <w:unhideWhenUsed/>
    <w:rsid w:val="00CA58BD"/>
    <w:rPr>
      <w:szCs w:val="24"/>
    </w:rPr>
  </w:style>
  <w:style w:type="character" w:customStyle="1" w:styleId="CommentTextChar">
    <w:name w:val="Comment Text Char"/>
    <w:basedOn w:val="DefaultParagraphFont"/>
    <w:link w:val="CommentText"/>
    <w:uiPriority w:val="99"/>
    <w:semiHidden/>
    <w:rsid w:val="00CA58BD"/>
    <w:rPr>
      <w:kern w:val="2"/>
      <w:sz w:val="24"/>
      <w:szCs w:val="24"/>
      <w:lang w:eastAsia="zh-TW"/>
    </w:rPr>
  </w:style>
  <w:style w:type="paragraph" w:styleId="CommentSubject">
    <w:name w:val="annotation subject"/>
    <w:basedOn w:val="CommentText"/>
    <w:next w:val="CommentText"/>
    <w:link w:val="CommentSubjectChar"/>
    <w:uiPriority w:val="99"/>
    <w:semiHidden/>
    <w:unhideWhenUsed/>
    <w:rsid w:val="00CA58BD"/>
    <w:rPr>
      <w:b/>
      <w:bCs/>
      <w:sz w:val="20"/>
      <w:szCs w:val="20"/>
    </w:rPr>
  </w:style>
  <w:style w:type="character" w:customStyle="1" w:styleId="CommentSubjectChar">
    <w:name w:val="Comment Subject Char"/>
    <w:basedOn w:val="CommentTextChar"/>
    <w:link w:val="CommentSubject"/>
    <w:uiPriority w:val="99"/>
    <w:semiHidden/>
    <w:rsid w:val="00CA58BD"/>
    <w:rPr>
      <w:b/>
      <w:bCs/>
    </w:rPr>
  </w:style>
  <w:style w:type="paragraph" w:styleId="Revision">
    <w:name w:val="Revision"/>
    <w:hidden/>
    <w:uiPriority w:val="99"/>
    <w:semiHidden/>
    <w:rsid w:val="00142360"/>
    <w:rPr>
      <w:kern w:val="2"/>
      <w:sz w:val="24"/>
      <w:szCs w:val="22"/>
      <w:lang w:eastAsia="zh-TW"/>
    </w:rPr>
  </w:style>
  <w:style w:type="paragraph" w:styleId="ListParagraph">
    <w:name w:val="List Paragraph"/>
    <w:basedOn w:val="Normal"/>
    <w:uiPriority w:val="34"/>
    <w:qFormat/>
    <w:rsid w:val="00595C22"/>
    <w:pPr>
      <w:ind w:leftChars="200" w:left="480"/>
    </w:pPr>
  </w:style>
  <w:style w:type="character" w:customStyle="1" w:styleId="Heading3Char">
    <w:name w:val="Heading 3 Char"/>
    <w:basedOn w:val="DefaultParagraphFont"/>
    <w:link w:val="Heading3"/>
    <w:rsid w:val="007A0E3A"/>
    <w:rPr>
      <w:rFonts w:ascii="Arial" w:hAnsi="Arial"/>
      <w:b/>
      <w:bCs/>
      <w:kern w:val="2"/>
      <w:sz w:val="36"/>
      <w:szCs w:val="36"/>
      <w:lang w:eastAsia="zh-TW"/>
    </w:rPr>
  </w:style>
</w:styles>
</file>

<file path=word/webSettings.xml><?xml version="1.0" encoding="utf-8"?>
<w:webSettings xmlns:r="http://schemas.openxmlformats.org/officeDocument/2006/relationships" xmlns:w="http://schemas.openxmlformats.org/wordprocessingml/2006/main">
  <w:divs>
    <w:div w:id="347802948">
      <w:bodyDiv w:val="1"/>
      <w:marLeft w:val="0"/>
      <w:marRight w:val="0"/>
      <w:marTop w:val="0"/>
      <w:marBottom w:val="0"/>
      <w:divBdr>
        <w:top w:val="none" w:sz="0" w:space="0" w:color="auto"/>
        <w:left w:val="none" w:sz="0" w:space="0" w:color="auto"/>
        <w:bottom w:val="none" w:sz="0" w:space="0" w:color="auto"/>
        <w:right w:val="none" w:sz="0" w:space="0" w:color="auto"/>
      </w:divBdr>
      <w:divsChild>
        <w:div w:id="762922386">
          <w:marLeft w:val="0"/>
          <w:marRight w:val="0"/>
          <w:marTop w:val="0"/>
          <w:marBottom w:val="0"/>
          <w:divBdr>
            <w:top w:val="none" w:sz="0" w:space="0" w:color="auto"/>
            <w:left w:val="none" w:sz="0" w:space="0" w:color="auto"/>
            <w:bottom w:val="none" w:sz="0" w:space="0" w:color="auto"/>
            <w:right w:val="none" w:sz="0" w:space="0" w:color="auto"/>
          </w:divBdr>
          <w:divsChild>
            <w:div w:id="1725058505">
              <w:marLeft w:val="0"/>
              <w:marRight w:val="0"/>
              <w:marTop w:val="0"/>
              <w:marBottom w:val="0"/>
              <w:divBdr>
                <w:top w:val="none" w:sz="0" w:space="0" w:color="auto"/>
                <w:left w:val="none" w:sz="0" w:space="0" w:color="auto"/>
                <w:bottom w:val="none" w:sz="0" w:space="0" w:color="auto"/>
                <w:right w:val="none" w:sz="0" w:space="0" w:color="auto"/>
              </w:divBdr>
              <w:divsChild>
                <w:div w:id="9074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8320">
      <w:bodyDiv w:val="1"/>
      <w:marLeft w:val="0"/>
      <w:marRight w:val="0"/>
      <w:marTop w:val="0"/>
      <w:marBottom w:val="0"/>
      <w:divBdr>
        <w:top w:val="none" w:sz="0" w:space="0" w:color="auto"/>
        <w:left w:val="none" w:sz="0" w:space="0" w:color="auto"/>
        <w:bottom w:val="none" w:sz="0" w:space="0" w:color="auto"/>
        <w:right w:val="none" w:sz="0" w:space="0" w:color="auto"/>
      </w:divBdr>
    </w:div>
    <w:div w:id="898514231">
      <w:bodyDiv w:val="1"/>
      <w:marLeft w:val="0"/>
      <w:marRight w:val="0"/>
      <w:marTop w:val="0"/>
      <w:marBottom w:val="0"/>
      <w:divBdr>
        <w:top w:val="none" w:sz="0" w:space="0" w:color="auto"/>
        <w:left w:val="none" w:sz="0" w:space="0" w:color="auto"/>
        <w:bottom w:val="none" w:sz="0" w:space="0" w:color="auto"/>
        <w:right w:val="none" w:sz="0" w:space="0" w:color="auto"/>
      </w:divBdr>
    </w:div>
    <w:div w:id="18906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elle.severac@advantech.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image001.png@01CC4E1B.3D767A4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Primary Media Contact:</vt:lpstr>
    </vt:vector>
  </TitlesOfParts>
  <Company>Advantech</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Media Contact:</dc:title>
  <dc:subject/>
  <dc:creator>Wendy.Wen</dc:creator>
  <cp:keywords/>
  <cp:lastModifiedBy>Marielle.Severac</cp:lastModifiedBy>
  <cp:revision>2</cp:revision>
  <cp:lastPrinted>2011-08-02T03:44:00Z</cp:lastPrinted>
  <dcterms:created xsi:type="dcterms:W3CDTF">2011-12-19T16:49:00Z</dcterms:created>
  <dcterms:modified xsi:type="dcterms:W3CDTF">2011-12-19T16:49:00Z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0x01010048643F7EED146344BF599F47279FC527</vt:lpwstr>
  </property>
</Properties>
</file>